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64F" w:rsidRDefault="00FA564F" w:rsidP="00FA564F">
      <w:pPr>
        <w:spacing w:after="240" w:line="240" w:lineRule="auto"/>
        <w:contextualSpacing/>
        <w:rPr>
          <w:rFonts w:ascii="Arial" w:hAnsi="Arial" w:cs="Arial"/>
          <w:sz w:val="24"/>
          <w:szCs w:val="24"/>
        </w:rPr>
      </w:pPr>
      <w:r>
        <w:rPr>
          <w:rFonts w:ascii="Arial" w:hAnsi="Arial" w:cs="Arial"/>
          <w:sz w:val="24"/>
          <w:szCs w:val="24"/>
        </w:rPr>
        <w:t>EC&amp;I 809 Reading Response #3 – Chapters 3 &amp; 4</w:t>
      </w:r>
    </w:p>
    <w:p w:rsidR="00FA564F" w:rsidRDefault="00FA564F" w:rsidP="00FA564F">
      <w:pPr>
        <w:spacing w:after="240" w:line="240" w:lineRule="auto"/>
        <w:contextualSpacing/>
        <w:rPr>
          <w:rFonts w:ascii="Arial" w:hAnsi="Arial" w:cs="Arial"/>
          <w:sz w:val="24"/>
          <w:szCs w:val="24"/>
        </w:rPr>
      </w:pPr>
      <w:r>
        <w:rPr>
          <w:rFonts w:ascii="Arial" w:hAnsi="Arial" w:cs="Arial"/>
          <w:sz w:val="24"/>
          <w:szCs w:val="24"/>
        </w:rPr>
        <w:t>Nicole Lipinski</w:t>
      </w:r>
    </w:p>
    <w:p w:rsidR="00FA564F" w:rsidRPr="00544E10" w:rsidRDefault="00544E10" w:rsidP="00FA564F">
      <w:pPr>
        <w:spacing w:after="240" w:line="240" w:lineRule="auto"/>
        <w:contextualSpacing/>
        <w:rPr>
          <w:rFonts w:ascii="Arial" w:hAnsi="Arial" w:cs="Arial"/>
          <w:b/>
          <w:sz w:val="24"/>
          <w:szCs w:val="24"/>
          <w:u w:val="single"/>
        </w:rPr>
      </w:pPr>
      <w:r w:rsidRPr="00544E10">
        <w:rPr>
          <w:rFonts w:ascii="Arial" w:hAnsi="Arial" w:cs="Arial"/>
          <w:b/>
          <w:sz w:val="24"/>
          <w:szCs w:val="24"/>
          <w:u w:val="single"/>
        </w:rPr>
        <w:t>What are some of the different conceptions of program evaluation?</w:t>
      </w:r>
    </w:p>
    <w:p w:rsidR="00544E10" w:rsidRDefault="00667A8A" w:rsidP="00544E10">
      <w:pPr>
        <w:pStyle w:val="ListParagraph"/>
        <w:numPr>
          <w:ilvl w:val="0"/>
          <w:numId w:val="1"/>
        </w:numPr>
        <w:spacing w:after="240" w:line="240" w:lineRule="auto"/>
        <w:rPr>
          <w:rFonts w:ascii="Arial" w:hAnsi="Arial" w:cs="Arial"/>
          <w:sz w:val="24"/>
          <w:szCs w:val="24"/>
        </w:rPr>
      </w:pPr>
      <w:r>
        <w:rPr>
          <w:rFonts w:ascii="Arial" w:hAnsi="Arial" w:cs="Arial"/>
          <w:sz w:val="24"/>
          <w:szCs w:val="24"/>
        </w:rPr>
        <w:t>R</w:t>
      </w:r>
      <w:r w:rsidR="00544E10">
        <w:rPr>
          <w:rFonts w:ascii="Arial" w:hAnsi="Arial" w:cs="Arial"/>
          <w:sz w:val="24"/>
          <w:szCs w:val="24"/>
        </w:rPr>
        <w:t>ange from comprehensive prescriptions to checklists of suggestions</w:t>
      </w:r>
    </w:p>
    <w:p w:rsidR="00544E10" w:rsidRDefault="00544E10" w:rsidP="00544E10">
      <w:pPr>
        <w:pStyle w:val="ListParagraph"/>
        <w:numPr>
          <w:ilvl w:val="0"/>
          <w:numId w:val="1"/>
        </w:numPr>
        <w:spacing w:after="240" w:line="240" w:lineRule="auto"/>
        <w:rPr>
          <w:rFonts w:ascii="Arial" w:hAnsi="Arial" w:cs="Arial"/>
          <w:sz w:val="24"/>
          <w:szCs w:val="24"/>
        </w:rPr>
      </w:pPr>
      <w:r>
        <w:rPr>
          <w:rFonts w:ascii="Arial" w:hAnsi="Arial" w:cs="Arial"/>
          <w:sz w:val="24"/>
          <w:szCs w:val="24"/>
        </w:rPr>
        <w:t>Process of identifying and collecting information to assist decision makers</w:t>
      </w:r>
    </w:p>
    <w:p w:rsidR="00544E10" w:rsidRDefault="00544E10" w:rsidP="00544E10">
      <w:pPr>
        <w:pStyle w:val="ListParagraph"/>
        <w:numPr>
          <w:ilvl w:val="0"/>
          <w:numId w:val="1"/>
        </w:numPr>
        <w:spacing w:after="240" w:line="240" w:lineRule="auto"/>
        <w:rPr>
          <w:rFonts w:ascii="Arial" w:hAnsi="Arial" w:cs="Arial"/>
          <w:sz w:val="24"/>
          <w:szCs w:val="24"/>
        </w:rPr>
      </w:pPr>
      <w:r>
        <w:rPr>
          <w:rFonts w:ascii="Arial" w:hAnsi="Arial" w:cs="Arial"/>
          <w:sz w:val="24"/>
          <w:szCs w:val="24"/>
        </w:rPr>
        <w:t>Professional judgment – experts’ opinions and decisions lead to a judgment on program quality</w:t>
      </w:r>
    </w:p>
    <w:p w:rsidR="00544E10" w:rsidRDefault="00544E10" w:rsidP="00544E10">
      <w:pPr>
        <w:pStyle w:val="ListParagraph"/>
        <w:numPr>
          <w:ilvl w:val="0"/>
          <w:numId w:val="1"/>
        </w:numPr>
        <w:spacing w:after="240" w:line="240" w:lineRule="auto"/>
        <w:rPr>
          <w:rFonts w:ascii="Arial" w:hAnsi="Arial" w:cs="Arial"/>
          <w:sz w:val="24"/>
          <w:szCs w:val="24"/>
        </w:rPr>
      </w:pPr>
      <w:r>
        <w:rPr>
          <w:rFonts w:ascii="Arial" w:hAnsi="Arial" w:cs="Arial"/>
          <w:sz w:val="24"/>
          <w:szCs w:val="24"/>
        </w:rPr>
        <w:t>Process of comparing performance data with clearly specified objectives</w:t>
      </w:r>
    </w:p>
    <w:p w:rsidR="00544E10" w:rsidRDefault="00544E10" w:rsidP="00FA564F">
      <w:pPr>
        <w:pStyle w:val="ListParagraph"/>
        <w:numPr>
          <w:ilvl w:val="0"/>
          <w:numId w:val="1"/>
        </w:numPr>
        <w:spacing w:after="240" w:line="240" w:lineRule="auto"/>
        <w:rPr>
          <w:rFonts w:ascii="Arial" w:hAnsi="Arial" w:cs="Arial"/>
          <w:sz w:val="24"/>
          <w:szCs w:val="24"/>
        </w:rPr>
      </w:pPr>
      <w:r>
        <w:rPr>
          <w:rFonts w:ascii="Arial" w:hAnsi="Arial" w:cs="Arial"/>
          <w:sz w:val="24"/>
          <w:szCs w:val="24"/>
        </w:rPr>
        <w:t>Carefully controlled experimental research on programs</w:t>
      </w:r>
    </w:p>
    <w:p w:rsidR="002D7FAE" w:rsidRDefault="002D7FAE" w:rsidP="002D7FAE">
      <w:pPr>
        <w:spacing w:after="240" w:line="240" w:lineRule="auto"/>
        <w:rPr>
          <w:rFonts w:ascii="Arial" w:hAnsi="Arial" w:cs="Arial"/>
          <w:sz w:val="24"/>
          <w:szCs w:val="24"/>
        </w:rPr>
      </w:pPr>
      <w:r>
        <w:rPr>
          <w:rFonts w:ascii="Arial" w:hAnsi="Arial" w:cs="Arial"/>
          <w:b/>
          <w:sz w:val="24"/>
          <w:szCs w:val="24"/>
          <w:u w:val="single"/>
        </w:rPr>
        <w:t>What are the origins of alternative views of evaluation?</w:t>
      </w:r>
    </w:p>
    <w:p w:rsidR="002D7FAE" w:rsidRDefault="002D7FAE" w:rsidP="002D7FAE">
      <w:pPr>
        <w:pStyle w:val="ListParagraph"/>
        <w:numPr>
          <w:ilvl w:val="0"/>
          <w:numId w:val="2"/>
        </w:numPr>
        <w:spacing w:after="240" w:line="240" w:lineRule="auto"/>
        <w:rPr>
          <w:rFonts w:ascii="Arial" w:hAnsi="Arial" w:cs="Arial"/>
          <w:sz w:val="24"/>
          <w:szCs w:val="24"/>
        </w:rPr>
      </w:pPr>
      <w:r>
        <w:rPr>
          <w:rFonts w:ascii="Arial" w:hAnsi="Arial" w:cs="Arial"/>
          <w:sz w:val="24"/>
          <w:szCs w:val="24"/>
        </w:rPr>
        <w:t>4 sources of thoughts on evaluation: experimentation</w:t>
      </w:r>
      <w:r w:rsidR="00F635D7">
        <w:rPr>
          <w:rFonts w:ascii="Arial" w:hAnsi="Arial" w:cs="Arial"/>
          <w:sz w:val="24"/>
          <w:szCs w:val="24"/>
        </w:rPr>
        <w:t xml:space="preserve"> (social science experimental research)</w:t>
      </w:r>
      <w:r>
        <w:rPr>
          <w:rFonts w:ascii="Arial" w:hAnsi="Arial" w:cs="Arial"/>
          <w:sz w:val="24"/>
          <w:szCs w:val="24"/>
        </w:rPr>
        <w:t>, measurement</w:t>
      </w:r>
      <w:r w:rsidR="00F635D7">
        <w:rPr>
          <w:rFonts w:ascii="Arial" w:hAnsi="Arial" w:cs="Arial"/>
          <w:sz w:val="24"/>
          <w:szCs w:val="24"/>
        </w:rPr>
        <w:t xml:space="preserve"> (presumes that the use of a behavioral measurement device will produce information about program effectiveness)</w:t>
      </w:r>
      <w:r>
        <w:rPr>
          <w:rFonts w:ascii="Arial" w:hAnsi="Arial" w:cs="Arial"/>
          <w:sz w:val="24"/>
          <w:szCs w:val="24"/>
        </w:rPr>
        <w:t>, systems analysis</w:t>
      </w:r>
      <w:r w:rsidR="00F635D7">
        <w:rPr>
          <w:rFonts w:ascii="Arial" w:hAnsi="Arial" w:cs="Arial"/>
          <w:sz w:val="24"/>
          <w:szCs w:val="24"/>
        </w:rPr>
        <w:t xml:space="preserve"> (examination of the interrelationships between broad sets of variables)</w:t>
      </w:r>
      <w:r>
        <w:rPr>
          <w:rFonts w:ascii="Arial" w:hAnsi="Arial" w:cs="Arial"/>
          <w:sz w:val="24"/>
          <w:szCs w:val="24"/>
        </w:rPr>
        <w:t>, interpretative approaches</w:t>
      </w:r>
      <w:r w:rsidR="00F635D7">
        <w:rPr>
          <w:rFonts w:ascii="Arial" w:hAnsi="Arial" w:cs="Arial"/>
          <w:sz w:val="24"/>
          <w:szCs w:val="24"/>
        </w:rPr>
        <w:t xml:space="preserve"> (creating holistic descriptive interpretations and judgments)</w:t>
      </w:r>
    </w:p>
    <w:p w:rsidR="002D7FAE" w:rsidRDefault="00F635D7" w:rsidP="00F635D7">
      <w:pPr>
        <w:pStyle w:val="ListParagraph"/>
        <w:numPr>
          <w:ilvl w:val="0"/>
          <w:numId w:val="2"/>
        </w:numPr>
        <w:spacing w:after="240" w:line="240" w:lineRule="auto"/>
        <w:rPr>
          <w:rFonts w:ascii="Arial" w:hAnsi="Arial" w:cs="Arial"/>
          <w:sz w:val="24"/>
          <w:szCs w:val="24"/>
        </w:rPr>
      </w:pPr>
      <w:r>
        <w:rPr>
          <w:rFonts w:ascii="Arial" w:hAnsi="Arial" w:cs="Arial"/>
          <w:sz w:val="24"/>
          <w:szCs w:val="24"/>
        </w:rPr>
        <w:t>Experimental and “interpretative approaches” = methods of collecting an</w:t>
      </w:r>
      <w:r w:rsidR="006E2EF5">
        <w:rPr>
          <w:rFonts w:ascii="Arial" w:hAnsi="Arial" w:cs="Arial"/>
          <w:sz w:val="24"/>
          <w:szCs w:val="24"/>
        </w:rPr>
        <w:t>d</w:t>
      </w:r>
      <w:r>
        <w:rPr>
          <w:rFonts w:ascii="Arial" w:hAnsi="Arial" w:cs="Arial"/>
          <w:sz w:val="24"/>
          <w:szCs w:val="24"/>
        </w:rPr>
        <w:t xml:space="preserve"> interpreting empirical data</w:t>
      </w:r>
    </w:p>
    <w:p w:rsidR="00F635D7" w:rsidRDefault="00F635D7" w:rsidP="00F635D7">
      <w:pPr>
        <w:pStyle w:val="ListParagraph"/>
        <w:numPr>
          <w:ilvl w:val="0"/>
          <w:numId w:val="2"/>
        </w:numPr>
        <w:spacing w:after="240" w:line="240" w:lineRule="auto"/>
        <w:rPr>
          <w:rFonts w:ascii="Arial" w:hAnsi="Arial" w:cs="Arial"/>
          <w:sz w:val="24"/>
          <w:szCs w:val="24"/>
        </w:rPr>
      </w:pPr>
      <w:r>
        <w:rPr>
          <w:rFonts w:ascii="Arial" w:hAnsi="Arial" w:cs="Arial"/>
          <w:sz w:val="24"/>
          <w:szCs w:val="24"/>
        </w:rPr>
        <w:t xml:space="preserve">Systems analysis = method for collecting and using empirical data to improve decision making </w:t>
      </w:r>
    </w:p>
    <w:p w:rsidR="00F635D7" w:rsidRDefault="00F635D7" w:rsidP="00F635D7">
      <w:pPr>
        <w:spacing w:after="240" w:line="240" w:lineRule="auto"/>
        <w:rPr>
          <w:rFonts w:ascii="Arial" w:hAnsi="Arial" w:cs="Arial"/>
          <w:sz w:val="24"/>
          <w:szCs w:val="24"/>
        </w:rPr>
      </w:pPr>
      <w:r>
        <w:rPr>
          <w:rFonts w:ascii="Arial" w:hAnsi="Arial" w:cs="Arial"/>
          <w:b/>
          <w:sz w:val="24"/>
          <w:szCs w:val="24"/>
          <w:u w:val="single"/>
        </w:rPr>
        <w:t>What are some philosophical and ideological differences of evaluation?</w:t>
      </w:r>
    </w:p>
    <w:p w:rsidR="00F635D7" w:rsidRDefault="00F635D7" w:rsidP="00F635D7">
      <w:pPr>
        <w:pStyle w:val="ListParagraph"/>
        <w:numPr>
          <w:ilvl w:val="0"/>
          <w:numId w:val="3"/>
        </w:numPr>
        <w:spacing w:after="240" w:line="240" w:lineRule="auto"/>
        <w:rPr>
          <w:rFonts w:ascii="Arial" w:hAnsi="Arial" w:cs="Arial"/>
          <w:sz w:val="24"/>
          <w:szCs w:val="24"/>
        </w:rPr>
      </w:pPr>
      <w:r w:rsidRPr="001C16D9">
        <w:rPr>
          <w:rFonts w:ascii="Arial" w:hAnsi="Arial" w:cs="Arial"/>
          <w:sz w:val="24"/>
          <w:szCs w:val="24"/>
          <w:u w:val="single"/>
        </w:rPr>
        <w:t>Objectivism</w:t>
      </w:r>
      <w:r>
        <w:rPr>
          <w:rFonts w:ascii="Arial" w:hAnsi="Arial" w:cs="Arial"/>
          <w:sz w:val="24"/>
          <w:szCs w:val="24"/>
        </w:rPr>
        <w:t xml:space="preserve"> </w:t>
      </w:r>
      <w:r w:rsidR="002A5AC7">
        <w:rPr>
          <w:rFonts w:ascii="Arial" w:hAnsi="Arial" w:cs="Arial"/>
          <w:sz w:val="24"/>
          <w:szCs w:val="24"/>
        </w:rPr>
        <w:t>–</w:t>
      </w:r>
      <w:r>
        <w:rPr>
          <w:rFonts w:ascii="Arial" w:hAnsi="Arial" w:cs="Arial"/>
          <w:sz w:val="24"/>
          <w:szCs w:val="24"/>
        </w:rPr>
        <w:t xml:space="preserve"> </w:t>
      </w:r>
      <w:r w:rsidR="002A5AC7">
        <w:rPr>
          <w:rFonts w:ascii="Arial" w:hAnsi="Arial" w:cs="Arial"/>
          <w:sz w:val="24"/>
          <w:szCs w:val="24"/>
        </w:rPr>
        <w:t>evaluation information is “scientifically objective”</w:t>
      </w:r>
      <w:r w:rsidR="002E4D52">
        <w:rPr>
          <w:rFonts w:ascii="Arial" w:hAnsi="Arial" w:cs="Arial"/>
          <w:sz w:val="24"/>
          <w:szCs w:val="24"/>
        </w:rPr>
        <w:t xml:space="preserve"> - externalized</w:t>
      </w:r>
    </w:p>
    <w:p w:rsidR="002A5AC7" w:rsidRPr="002E4D52" w:rsidRDefault="002A5AC7" w:rsidP="002E4D52">
      <w:pPr>
        <w:pStyle w:val="ListParagraph"/>
        <w:numPr>
          <w:ilvl w:val="1"/>
          <w:numId w:val="3"/>
        </w:numPr>
        <w:spacing w:after="240" w:line="240" w:lineRule="auto"/>
        <w:rPr>
          <w:rFonts w:ascii="Arial" w:hAnsi="Arial" w:cs="Arial"/>
          <w:sz w:val="24"/>
          <w:szCs w:val="24"/>
        </w:rPr>
      </w:pPr>
      <w:r>
        <w:rPr>
          <w:rFonts w:ascii="Arial" w:hAnsi="Arial" w:cs="Arial"/>
          <w:sz w:val="24"/>
          <w:szCs w:val="24"/>
        </w:rPr>
        <w:t xml:space="preserve">Uses data collection and analysis techniques </w:t>
      </w:r>
      <w:r w:rsidR="002E4D52">
        <w:rPr>
          <w:rFonts w:ascii="Arial" w:hAnsi="Arial" w:cs="Arial"/>
          <w:sz w:val="24"/>
          <w:szCs w:val="24"/>
        </w:rPr>
        <w:t xml:space="preserve"> which y</w:t>
      </w:r>
      <w:r w:rsidRPr="002E4D52">
        <w:rPr>
          <w:rFonts w:ascii="Arial" w:hAnsi="Arial" w:cs="Arial"/>
          <w:sz w:val="24"/>
          <w:szCs w:val="24"/>
        </w:rPr>
        <w:t>ields reproducible and verifiable results</w:t>
      </w:r>
    </w:p>
    <w:p w:rsidR="002A5AC7" w:rsidRDefault="002A5AC7" w:rsidP="002A5AC7">
      <w:pPr>
        <w:pStyle w:val="ListParagraph"/>
        <w:numPr>
          <w:ilvl w:val="0"/>
          <w:numId w:val="3"/>
        </w:numPr>
        <w:spacing w:after="240" w:line="240" w:lineRule="auto"/>
        <w:rPr>
          <w:rFonts w:ascii="Arial" w:hAnsi="Arial" w:cs="Arial"/>
          <w:sz w:val="24"/>
          <w:szCs w:val="24"/>
        </w:rPr>
      </w:pPr>
      <w:r w:rsidRPr="001C16D9">
        <w:rPr>
          <w:rFonts w:ascii="Arial" w:hAnsi="Arial" w:cs="Arial"/>
          <w:sz w:val="24"/>
          <w:szCs w:val="24"/>
          <w:u w:val="single"/>
        </w:rPr>
        <w:t>Subjectivism</w:t>
      </w:r>
      <w:r>
        <w:rPr>
          <w:rFonts w:ascii="Arial" w:hAnsi="Arial" w:cs="Arial"/>
          <w:sz w:val="24"/>
          <w:szCs w:val="24"/>
        </w:rPr>
        <w:t xml:space="preserve"> – validity based on “appeal to experience rather than to scientific method”</w:t>
      </w:r>
      <w:r w:rsidR="002E4D52">
        <w:rPr>
          <w:rFonts w:ascii="Arial" w:hAnsi="Arial" w:cs="Arial"/>
          <w:sz w:val="24"/>
          <w:szCs w:val="24"/>
        </w:rPr>
        <w:t xml:space="preserve"> - internalized</w:t>
      </w:r>
    </w:p>
    <w:p w:rsidR="002A5AC7" w:rsidRPr="002E4D52" w:rsidRDefault="002A5AC7" w:rsidP="002E4D52">
      <w:pPr>
        <w:pStyle w:val="ListParagraph"/>
        <w:numPr>
          <w:ilvl w:val="1"/>
          <w:numId w:val="3"/>
        </w:numPr>
        <w:spacing w:after="240" w:line="240" w:lineRule="auto"/>
        <w:rPr>
          <w:rFonts w:ascii="Arial" w:hAnsi="Arial" w:cs="Arial"/>
          <w:sz w:val="24"/>
          <w:szCs w:val="24"/>
        </w:rPr>
      </w:pPr>
      <w:r>
        <w:rPr>
          <w:rFonts w:ascii="Arial" w:hAnsi="Arial" w:cs="Arial"/>
          <w:sz w:val="24"/>
          <w:szCs w:val="24"/>
        </w:rPr>
        <w:t>Knowledge is tacit rather than explicit</w:t>
      </w:r>
      <w:r w:rsidR="002E4D52">
        <w:rPr>
          <w:rFonts w:ascii="Arial" w:hAnsi="Arial" w:cs="Arial"/>
          <w:sz w:val="24"/>
          <w:szCs w:val="24"/>
        </w:rPr>
        <w:t xml:space="preserve"> and d</w:t>
      </w:r>
      <w:r w:rsidRPr="002E4D52">
        <w:rPr>
          <w:rFonts w:ascii="Arial" w:hAnsi="Arial" w:cs="Arial"/>
          <w:sz w:val="24"/>
          <w:szCs w:val="24"/>
        </w:rPr>
        <w:t>epends on the relevance of the evaluator’s background and qualifications</w:t>
      </w:r>
    </w:p>
    <w:p w:rsidR="0078577C" w:rsidRDefault="001C16D9" w:rsidP="002A5AC7">
      <w:pPr>
        <w:pStyle w:val="ListParagraph"/>
        <w:numPr>
          <w:ilvl w:val="0"/>
          <w:numId w:val="3"/>
        </w:numPr>
        <w:spacing w:after="240" w:line="240" w:lineRule="auto"/>
        <w:rPr>
          <w:rFonts w:ascii="Arial" w:hAnsi="Arial" w:cs="Arial"/>
          <w:sz w:val="24"/>
          <w:szCs w:val="24"/>
        </w:rPr>
      </w:pPr>
      <w:r>
        <w:rPr>
          <w:rFonts w:ascii="Arial" w:hAnsi="Arial" w:cs="Arial"/>
          <w:sz w:val="24"/>
          <w:szCs w:val="24"/>
        </w:rPr>
        <w:t>Parallel to these methods are utilitarian versus intuitionist-pluralist evaluation (distinction concerning principles for assigning value – not epistemology)</w:t>
      </w:r>
    </w:p>
    <w:p w:rsidR="001C16D9" w:rsidRPr="003F4448" w:rsidRDefault="001C16D9" w:rsidP="003F4448">
      <w:pPr>
        <w:pStyle w:val="ListParagraph"/>
        <w:numPr>
          <w:ilvl w:val="0"/>
          <w:numId w:val="3"/>
        </w:numPr>
        <w:spacing w:after="240" w:line="240" w:lineRule="auto"/>
        <w:rPr>
          <w:rFonts w:ascii="Arial" w:hAnsi="Arial" w:cs="Arial"/>
          <w:sz w:val="24"/>
          <w:szCs w:val="24"/>
        </w:rPr>
      </w:pPr>
      <w:r w:rsidRPr="001C16D9">
        <w:rPr>
          <w:rFonts w:ascii="Arial" w:hAnsi="Arial" w:cs="Arial"/>
          <w:sz w:val="24"/>
          <w:szCs w:val="24"/>
          <w:u w:val="single"/>
        </w:rPr>
        <w:t>Utilitarian</w:t>
      </w:r>
      <w:r>
        <w:rPr>
          <w:rFonts w:ascii="Arial" w:hAnsi="Arial" w:cs="Arial"/>
          <w:sz w:val="24"/>
          <w:szCs w:val="24"/>
        </w:rPr>
        <w:t xml:space="preserve"> – determine value by assessing the overall impact of the program on those affected</w:t>
      </w:r>
      <w:r w:rsidR="003F4448">
        <w:rPr>
          <w:rFonts w:ascii="Arial" w:hAnsi="Arial" w:cs="Arial"/>
          <w:sz w:val="24"/>
          <w:szCs w:val="24"/>
        </w:rPr>
        <w:t xml:space="preserve"> - f</w:t>
      </w:r>
      <w:r w:rsidRPr="003F4448">
        <w:rPr>
          <w:rFonts w:ascii="Arial" w:hAnsi="Arial" w:cs="Arial"/>
          <w:sz w:val="24"/>
          <w:szCs w:val="24"/>
        </w:rPr>
        <w:t xml:space="preserve">ollows </w:t>
      </w:r>
      <w:r w:rsidRPr="003F4448">
        <w:rPr>
          <w:rFonts w:ascii="Arial" w:hAnsi="Arial" w:cs="Arial"/>
          <w:sz w:val="24"/>
          <w:szCs w:val="24"/>
          <w:u w:val="single"/>
        </w:rPr>
        <w:t>objectivist</w:t>
      </w:r>
      <w:r w:rsidRPr="003F4448">
        <w:rPr>
          <w:rFonts w:ascii="Arial" w:hAnsi="Arial" w:cs="Arial"/>
          <w:sz w:val="24"/>
          <w:szCs w:val="24"/>
        </w:rPr>
        <w:t xml:space="preserve"> epistemology</w:t>
      </w:r>
    </w:p>
    <w:p w:rsidR="001C16D9" w:rsidRPr="003F4448" w:rsidRDefault="001C16D9" w:rsidP="003F4448">
      <w:pPr>
        <w:pStyle w:val="ListParagraph"/>
        <w:numPr>
          <w:ilvl w:val="1"/>
          <w:numId w:val="3"/>
        </w:numPr>
        <w:spacing w:after="240" w:line="240" w:lineRule="auto"/>
        <w:rPr>
          <w:rFonts w:ascii="Arial" w:hAnsi="Arial" w:cs="Arial"/>
          <w:sz w:val="24"/>
          <w:szCs w:val="24"/>
        </w:rPr>
      </w:pPr>
      <w:r>
        <w:rPr>
          <w:rFonts w:ascii="Arial" w:hAnsi="Arial" w:cs="Arial"/>
          <w:sz w:val="24"/>
          <w:szCs w:val="24"/>
        </w:rPr>
        <w:t>Focuses on total group gains – greatest good which will benefit the greatest number of individuals</w:t>
      </w:r>
      <w:r w:rsidR="003F4448">
        <w:rPr>
          <w:rFonts w:ascii="Arial" w:hAnsi="Arial" w:cs="Arial"/>
          <w:sz w:val="24"/>
          <w:szCs w:val="24"/>
        </w:rPr>
        <w:t xml:space="preserve"> (</w:t>
      </w:r>
      <w:r w:rsidRPr="003F4448">
        <w:rPr>
          <w:rFonts w:ascii="Arial" w:hAnsi="Arial" w:cs="Arial"/>
          <w:sz w:val="24"/>
          <w:szCs w:val="24"/>
        </w:rPr>
        <w:t>Ex. Group averages on statewide assessments, large scale comparative evaluations on welfare systems</w:t>
      </w:r>
      <w:r w:rsidR="003F4448">
        <w:rPr>
          <w:rFonts w:ascii="Arial" w:hAnsi="Arial" w:cs="Arial"/>
          <w:sz w:val="24"/>
          <w:szCs w:val="24"/>
        </w:rPr>
        <w:t>)</w:t>
      </w:r>
    </w:p>
    <w:p w:rsidR="00493754" w:rsidRDefault="00493754" w:rsidP="001C16D9">
      <w:pPr>
        <w:pStyle w:val="ListParagraph"/>
        <w:numPr>
          <w:ilvl w:val="1"/>
          <w:numId w:val="3"/>
        </w:numPr>
        <w:spacing w:after="240" w:line="240" w:lineRule="auto"/>
        <w:rPr>
          <w:rFonts w:ascii="Arial" w:hAnsi="Arial" w:cs="Arial"/>
          <w:sz w:val="24"/>
          <w:szCs w:val="24"/>
        </w:rPr>
      </w:pPr>
      <w:r>
        <w:rPr>
          <w:rFonts w:ascii="Arial" w:hAnsi="Arial" w:cs="Arial"/>
          <w:sz w:val="24"/>
          <w:szCs w:val="24"/>
        </w:rPr>
        <w:t>Objectives-oriented and management-oriented approaches to evaluation</w:t>
      </w:r>
    </w:p>
    <w:p w:rsidR="001C16D9" w:rsidRPr="003F4448" w:rsidRDefault="001C16D9" w:rsidP="003F4448">
      <w:pPr>
        <w:pStyle w:val="ListParagraph"/>
        <w:numPr>
          <w:ilvl w:val="0"/>
          <w:numId w:val="3"/>
        </w:numPr>
        <w:spacing w:after="240" w:line="240" w:lineRule="auto"/>
        <w:rPr>
          <w:rFonts w:ascii="Arial" w:hAnsi="Arial" w:cs="Arial"/>
          <w:sz w:val="24"/>
          <w:szCs w:val="24"/>
        </w:rPr>
      </w:pPr>
      <w:r w:rsidRPr="001C16D9">
        <w:rPr>
          <w:rFonts w:ascii="Arial" w:hAnsi="Arial" w:cs="Arial"/>
          <w:sz w:val="24"/>
          <w:szCs w:val="24"/>
          <w:u w:val="single"/>
        </w:rPr>
        <w:t>Intuitionist – Pluralist</w:t>
      </w:r>
      <w:r>
        <w:rPr>
          <w:rFonts w:ascii="Arial" w:hAnsi="Arial" w:cs="Arial"/>
          <w:sz w:val="24"/>
          <w:szCs w:val="24"/>
        </w:rPr>
        <w:t xml:space="preserve"> – based on the idea that value depends on the impact on each individual affected by the program</w:t>
      </w:r>
      <w:r w:rsidR="003F4448">
        <w:rPr>
          <w:rFonts w:ascii="Arial" w:hAnsi="Arial" w:cs="Arial"/>
          <w:sz w:val="24"/>
          <w:szCs w:val="24"/>
        </w:rPr>
        <w:t xml:space="preserve"> - f</w:t>
      </w:r>
      <w:r w:rsidRPr="003F4448">
        <w:rPr>
          <w:rFonts w:ascii="Arial" w:hAnsi="Arial" w:cs="Arial"/>
          <w:sz w:val="24"/>
          <w:szCs w:val="24"/>
        </w:rPr>
        <w:t>ollows subjectivist epistemology</w:t>
      </w:r>
    </w:p>
    <w:p w:rsidR="001C16D9" w:rsidRPr="003F4448" w:rsidRDefault="001C16D9" w:rsidP="003F4448">
      <w:pPr>
        <w:pStyle w:val="ListParagraph"/>
        <w:numPr>
          <w:ilvl w:val="1"/>
          <w:numId w:val="3"/>
        </w:numPr>
        <w:spacing w:after="240" w:line="240" w:lineRule="auto"/>
        <w:rPr>
          <w:rFonts w:ascii="Arial" w:hAnsi="Arial" w:cs="Arial"/>
          <w:sz w:val="24"/>
          <w:szCs w:val="24"/>
        </w:rPr>
      </w:pPr>
      <w:r>
        <w:rPr>
          <w:rFonts w:ascii="Arial" w:hAnsi="Arial" w:cs="Arial"/>
          <w:sz w:val="24"/>
          <w:szCs w:val="24"/>
        </w:rPr>
        <w:t>Focuses on individual – “greatest good requires attention to each individual’s benefit”</w:t>
      </w:r>
      <w:r w:rsidR="003F4448" w:rsidRPr="003F4448">
        <w:rPr>
          <w:rFonts w:ascii="Arial" w:hAnsi="Arial" w:cs="Arial"/>
          <w:sz w:val="24"/>
          <w:szCs w:val="24"/>
        </w:rPr>
        <w:t xml:space="preserve"> </w:t>
      </w:r>
      <w:r w:rsidR="003F4448">
        <w:rPr>
          <w:rFonts w:ascii="Arial" w:hAnsi="Arial" w:cs="Arial"/>
          <w:sz w:val="24"/>
          <w:szCs w:val="24"/>
        </w:rPr>
        <w:t>(Ex. Data may include: test scores, hours of training needed, changes in income)</w:t>
      </w:r>
    </w:p>
    <w:p w:rsidR="00C11A80" w:rsidRDefault="004E7970" w:rsidP="001C16D9">
      <w:pPr>
        <w:pStyle w:val="ListParagraph"/>
        <w:numPr>
          <w:ilvl w:val="1"/>
          <w:numId w:val="3"/>
        </w:numPr>
        <w:spacing w:after="240" w:line="240" w:lineRule="auto"/>
        <w:rPr>
          <w:rFonts w:ascii="Arial" w:hAnsi="Arial" w:cs="Arial"/>
          <w:sz w:val="24"/>
          <w:szCs w:val="24"/>
        </w:rPr>
      </w:pPr>
      <w:r>
        <w:rPr>
          <w:rFonts w:ascii="Arial" w:hAnsi="Arial" w:cs="Arial"/>
          <w:sz w:val="24"/>
          <w:szCs w:val="24"/>
        </w:rPr>
        <w:lastRenderedPageBreak/>
        <w:t xml:space="preserve">Try to involve all individuals and groups affected by the program as “judges” </w:t>
      </w:r>
      <w:r w:rsidR="00B93A87">
        <w:rPr>
          <w:rFonts w:ascii="Arial" w:hAnsi="Arial" w:cs="Arial"/>
          <w:sz w:val="24"/>
          <w:szCs w:val="24"/>
        </w:rPr>
        <w:t>rather than leave decisions and judgments to governmental sponsors or administrators</w:t>
      </w:r>
    </w:p>
    <w:p w:rsidR="00493754" w:rsidRDefault="00493754" w:rsidP="001C16D9">
      <w:pPr>
        <w:pStyle w:val="ListParagraph"/>
        <w:numPr>
          <w:ilvl w:val="1"/>
          <w:numId w:val="3"/>
        </w:numPr>
        <w:spacing w:after="240" w:line="240" w:lineRule="auto"/>
        <w:rPr>
          <w:rFonts w:ascii="Arial" w:hAnsi="Arial" w:cs="Arial"/>
          <w:sz w:val="24"/>
          <w:szCs w:val="24"/>
        </w:rPr>
      </w:pPr>
      <w:r>
        <w:rPr>
          <w:rFonts w:ascii="Arial" w:hAnsi="Arial" w:cs="Arial"/>
          <w:sz w:val="24"/>
          <w:szCs w:val="24"/>
        </w:rPr>
        <w:t>Ex. Naturalistic and Participant-oriented approach to evaluation</w:t>
      </w:r>
    </w:p>
    <w:p w:rsidR="00F52A58" w:rsidRDefault="00F52A58" w:rsidP="00F52A58">
      <w:pPr>
        <w:pStyle w:val="ListParagraph"/>
        <w:numPr>
          <w:ilvl w:val="0"/>
          <w:numId w:val="4"/>
        </w:numPr>
        <w:spacing w:after="240" w:line="240" w:lineRule="auto"/>
        <w:rPr>
          <w:rFonts w:ascii="Arial" w:hAnsi="Arial" w:cs="Arial"/>
          <w:sz w:val="24"/>
          <w:szCs w:val="24"/>
        </w:rPr>
      </w:pPr>
      <w:r>
        <w:rPr>
          <w:rFonts w:ascii="Arial" w:hAnsi="Arial" w:cs="Arial"/>
          <w:sz w:val="24"/>
          <w:szCs w:val="24"/>
        </w:rPr>
        <w:t>Few evaluators who succeed in a wide range of evaluation settings can afford to consider philosophical ideologies as “either-or” decisions</w:t>
      </w:r>
    </w:p>
    <w:p w:rsidR="008B241E" w:rsidRPr="00242168" w:rsidRDefault="00242168" w:rsidP="008B241E">
      <w:pPr>
        <w:spacing w:after="240" w:line="240" w:lineRule="auto"/>
        <w:rPr>
          <w:rFonts w:ascii="Arial" w:hAnsi="Arial" w:cs="Arial"/>
          <w:b/>
          <w:sz w:val="24"/>
          <w:szCs w:val="24"/>
          <w:u w:val="single"/>
        </w:rPr>
      </w:pPr>
      <w:r w:rsidRPr="00242168">
        <w:rPr>
          <w:rFonts w:ascii="Arial" w:hAnsi="Arial" w:cs="Arial"/>
          <w:b/>
          <w:sz w:val="24"/>
          <w:szCs w:val="24"/>
          <w:u w:val="single"/>
        </w:rPr>
        <w:t>What are some p</w:t>
      </w:r>
      <w:r w:rsidR="008B241E" w:rsidRPr="00242168">
        <w:rPr>
          <w:rFonts w:ascii="Arial" w:hAnsi="Arial" w:cs="Arial"/>
          <w:b/>
          <w:sz w:val="24"/>
          <w:szCs w:val="24"/>
          <w:u w:val="single"/>
        </w:rPr>
        <w:t>ractical considerations for evaluators</w:t>
      </w:r>
      <w:r w:rsidRPr="00242168">
        <w:rPr>
          <w:rFonts w:ascii="Arial" w:hAnsi="Arial" w:cs="Arial"/>
          <w:b/>
          <w:sz w:val="24"/>
          <w:szCs w:val="24"/>
          <w:u w:val="single"/>
        </w:rPr>
        <w:t xml:space="preserve"> to make?</w:t>
      </w:r>
    </w:p>
    <w:p w:rsidR="00793400" w:rsidRDefault="00793400" w:rsidP="008B241E">
      <w:pPr>
        <w:pStyle w:val="ListParagraph"/>
        <w:numPr>
          <w:ilvl w:val="0"/>
          <w:numId w:val="9"/>
        </w:numPr>
        <w:spacing w:after="240" w:line="240" w:lineRule="auto"/>
        <w:rPr>
          <w:rFonts w:ascii="Arial" w:hAnsi="Arial" w:cs="Arial"/>
          <w:sz w:val="24"/>
          <w:szCs w:val="24"/>
        </w:rPr>
      </w:pPr>
      <w:r>
        <w:rPr>
          <w:rFonts w:ascii="Arial" w:hAnsi="Arial" w:cs="Arial"/>
          <w:sz w:val="24"/>
          <w:szCs w:val="24"/>
        </w:rPr>
        <w:t>D</w:t>
      </w:r>
      <w:r w:rsidR="008B241E">
        <w:rPr>
          <w:rFonts w:ascii="Arial" w:hAnsi="Arial" w:cs="Arial"/>
          <w:sz w:val="24"/>
          <w:szCs w:val="24"/>
        </w:rPr>
        <w:t>isagree</w:t>
      </w:r>
      <w:r>
        <w:rPr>
          <w:rFonts w:ascii="Arial" w:hAnsi="Arial" w:cs="Arial"/>
          <w:sz w:val="24"/>
          <w:szCs w:val="24"/>
        </w:rPr>
        <w:t>ment of whether evaluation is to render a value judgment (some only look for the usefulness of the evaluation for decision makers)</w:t>
      </w:r>
    </w:p>
    <w:p w:rsidR="00793400" w:rsidRDefault="00793400" w:rsidP="008B241E">
      <w:pPr>
        <w:pStyle w:val="ListParagraph"/>
        <w:numPr>
          <w:ilvl w:val="0"/>
          <w:numId w:val="9"/>
        </w:numPr>
        <w:spacing w:after="240" w:line="240" w:lineRule="auto"/>
        <w:rPr>
          <w:rFonts w:ascii="Arial" w:hAnsi="Arial" w:cs="Arial"/>
          <w:sz w:val="24"/>
          <w:szCs w:val="24"/>
        </w:rPr>
      </w:pPr>
      <w:r>
        <w:rPr>
          <w:rFonts w:ascii="Arial" w:hAnsi="Arial" w:cs="Arial"/>
          <w:sz w:val="24"/>
          <w:szCs w:val="24"/>
        </w:rPr>
        <w:t>Differing views of the political roles of evaluation</w:t>
      </w:r>
    </w:p>
    <w:p w:rsidR="00793400" w:rsidRDefault="00793400" w:rsidP="008B241E">
      <w:pPr>
        <w:pStyle w:val="ListParagraph"/>
        <w:numPr>
          <w:ilvl w:val="0"/>
          <w:numId w:val="9"/>
        </w:numPr>
        <w:spacing w:after="240" w:line="240" w:lineRule="auto"/>
        <w:rPr>
          <w:rFonts w:ascii="Arial" w:hAnsi="Arial" w:cs="Arial"/>
          <w:sz w:val="24"/>
          <w:szCs w:val="24"/>
        </w:rPr>
      </w:pPr>
      <w:r>
        <w:rPr>
          <w:rFonts w:ascii="Arial" w:hAnsi="Arial" w:cs="Arial"/>
          <w:sz w:val="24"/>
          <w:szCs w:val="24"/>
        </w:rPr>
        <w:t>Prior experiences of the evaluators</w:t>
      </w:r>
    </w:p>
    <w:p w:rsidR="00793400" w:rsidRDefault="00793400" w:rsidP="008B241E">
      <w:pPr>
        <w:pStyle w:val="ListParagraph"/>
        <w:numPr>
          <w:ilvl w:val="0"/>
          <w:numId w:val="9"/>
        </w:numPr>
        <w:spacing w:after="240" w:line="240" w:lineRule="auto"/>
        <w:rPr>
          <w:rFonts w:ascii="Arial" w:hAnsi="Arial" w:cs="Arial"/>
          <w:sz w:val="24"/>
          <w:szCs w:val="24"/>
        </w:rPr>
      </w:pPr>
      <w:r>
        <w:rPr>
          <w:rFonts w:ascii="Arial" w:hAnsi="Arial" w:cs="Arial"/>
          <w:sz w:val="24"/>
          <w:szCs w:val="24"/>
        </w:rPr>
        <w:t>Differing viewpoints as to who should conduct the evaluation and the nature of the expertise that the evaluator must possess</w:t>
      </w:r>
    </w:p>
    <w:p w:rsidR="00C84B4B" w:rsidRDefault="00793400" w:rsidP="00C84B4B">
      <w:pPr>
        <w:pStyle w:val="ListParagraph"/>
        <w:numPr>
          <w:ilvl w:val="0"/>
          <w:numId w:val="8"/>
        </w:numPr>
        <w:spacing w:after="240" w:line="240" w:lineRule="auto"/>
        <w:rPr>
          <w:rFonts w:ascii="Arial" w:hAnsi="Arial" w:cs="Arial"/>
          <w:sz w:val="24"/>
          <w:szCs w:val="24"/>
        </w:rPr>
      </w:pPr>
      <w:r>
        <w:rPr>
          <w:rFonts w:ascii="Arial" w:hAnsi="Arial" w:cs="Arial"/>
          <w:sz w:val="24"/>
          <w:szCs w:val="24"/>
        </w:rPr>
        <w:t>Differing perceptions of whether it is desirable to have a wide variety of approaches to evaluation</w:t>
      </w:r>
      <w:r w:rsidR="00C84B4B" w:rsidRPr="00C84B4B">
        <w:rPr>
          <w:rFonts w:ascii="Arial" w:hAnsi="Arial" w:cs="Arial"/>
          <w:sz w:val="24"/>
          <w:szCs w:val="24"/>
        </w:rPr>
        <w:t xml:space="preserve"> </w:t>
      </w:r>
    </w:p>
    <w:p w:rsidR="00C84B4B" w:rsidRDefault="00C84B4B" w:rsidP="00C84B4B">
      <w:pPr>
        <w:pStyle w:val="ListParagraph"/>
        <w:numPr>
          <w:ilvl w:val="0"/>
          <w:numId w:val="8"/>
        </w:numPr>
        <w:spacing w:after="240" w:line="240" w:lineRule="auto"/>
        <w:rPr>
          <w:rFonts w:ascii="Arial" w:hAnsi="Arial" w:cs="Arial"/>
          <w:sz w:val="24"/>
          <w:szCs w:val="24"/>
        </w:rPr>
      </w:pPr>
      <w:r>
        <w:rPr>
          <w:rFonts w:ascii="Arial" w:hAnsi="Arial" w:cs="Arial"/>
          <w:sz w:val="24"/>
          <w:szCs w:val="24"/>
        </w:rPr>
        <w:t>Different environmental contexts have different audiences (ex. Local stakeholders, corporate executives, federal legislators)</w:t>
      </w:r>
    </w:p>
    <w:p w:rsidR="00C84B4B" w:rsidRDefault="00C84B4B" w:rsidP="00C84B4B">
      <w:pPr>
        <w:pStyle w:val="ListParagraph"/>
        <w:numPr>
          <w:ilvl w:val="0"/>
          <w:numId w:val="8"/>
        </w:numPr>
        <w:spacing w:after="240" w:line="240" w:lineRule="auto"/>
        <w:rPr>
          <w:rFonts w:ascii="Arial" w:hAnsi="Arial" w:cs="Arial"/>
          <w:sz w:val="24"/>
          <w:szCs w:val="24"/>
        </w:rPr>
      </w:pPr>
      <w:r>
        <w:rPr>
          <w:rFonts w:ascii="Arial" w:hAnsi="Arial" w:cs="Arial"/>
          <w:sz w:val="24"/>
          <w:szCs w:val="24"/>
        </w:rPr>
        <w:t>Different audiences struggle with different budget concerns, client needs, stakeholder interests, employee and management concerns</w:t>
      </w:r>
    </w:p>
    <w:p w:rsidR="00793400" w:rsidRPr="00C84B4B" w:rsidRDefault="00C84B4B" w:rsidP="00C84B4B">
      <w:pPr>
        <w:pStyle w:val="ListParagraph"/>
        <w:numPr>
          <w:ilvl w:val="0"/>
          <w:numId w:val="8"/>
        </w:numPr>
        <w:spacing w:after="240" w:line="240" w:lineRule="auto"/>
        <w:rPr>
          <w:rFonts w:ascii="Arial" w:hAnsi="Arial" w:cs="Arial"/>
          <w:sz w:val="24"/>
          <w:szCs w:val="24"/>
        </w:rPr>
      </w:pPr>
      <w:r>
        <w:rPr>
          <w:rFonts w:ascii="Arial" w:hAnsi="Arial" w:cs="Arial"/>
          <w:sz w:val="24"/>
          <w:szCs w:val="24"/>
        </w:rPr>
        <w:t>Must learn to identify what is useful in each approach when faced with specific evaluation needs, use them wisely and not be distracted by irrelevant approaches</w:t>
      </w:r>
    </w:p>
    <w:p w:rsidR="00493754" w:rsidRPr="00BD3355" w:rsidRDefault="00BD3355" w:rsidP="00493754">
      <w:pPr>
        <w:spacing w:after="240" w:line="240" w:lineRule="auto"/>
        <w:rPr>
          <w:rFonts w:ascii="Arial" w:hAnsi="Arial" w:cs="Arial"/>
          <w:b/>
          <w:sz w:val="24"/>
          <w:szCs w:val="24"/>
          <w:u w:val="single"/>
        </w:rPr>
      </w:pPr>
      <w:r w:rsidRPr="00BD3355">
        <w:rPr>
          <w:rFonts w:ascii="Arial" w:hAnsi="Arial" w:cs="Arial"/>
          <w:b/>
          <w:sz w:val="24"/>
          <w:szCs w:val="24"/>
          <w:u w:val="single"/>
        </w:rPr>
        <w:t>What is the objectives-oriented e</w:t>
      </w:r>
      <w:r w:rsidR="00780169" w:rsidRPr="00BD3355">
        <w:rPr>
          <w:rFonts w:ascii="Arial" w:hAnsi="Arial" w:cs="Arial"/>
          <w:b/>
          <w:sz w:val="24"/>
          <w:szCs w:val="24"/>
          <w:u w:val="single"/>
        </w:rPr>
        <w:t>valuation approach</w:t>
      </w:r>
      <w:r w:rsidRPr="00BD3355">
        <w:rPr>
          <w:rFonts w:ascii="Arial" w:hAnsi="Arial" w:cs="Arial"/>
          <w:b/>
          <w:sz w:val="24"/>
          <w:szCs w:val="24"/>
          <w:u w:val="single"/>
        </w:rPr>
        <w:t xml:space="preserve"> and who led to its development?</w:t>
      </w:r>
    </w:p>
    <w:p w:rsidR="00780169" w:rsidRPr="00753084" w:rsidRDefault="000D11E5" w:rsidP="00780169">
      <w:pPr>
        <w:pStyle w:val="ListParagraph"/>
        <w:numPr>
          <w:ilvl w:val="0"/>
          <w:numId w:val="11"/>
        </w:numPr>
        <w:spacing w:after="240" w:line="240" w:lineRule="auto"/>
        <w:rPr>
          <w:rFonts w:ascii="Arial" w:hAnsi="Arial" w:cs="Arial"/>
          <w:sz w:val="24"/>
          <w:szCs w:val="24"/>
        </w:rPr>
      </w:pPr>
      <w:r w:rsidRPr="00753084">
        <w:rPr>
          <w:rFonts w:ascii="Arial" w:hAnsi="Arial" w:cs="Arial"/>
          <w:sz w:val="24"/>
          <w:szCs w:val="24"/>
        </w:rPr>
        <w:t>Follows a procedure of letting the achievement of objectives determine success or failure and justify improvements, maintenance o</w:t>
      </w:r>
      <w:r w:rsidR="006E2EF5">
        <w:rPr>
          <w:rFonts w:ascii="Arial" w:hAnsi="Arial" w:cs="Arial"/>
          <w:sz w:val="24"/>
          <w:szCs w:val="24"/>
        </w:rPr>
        <w:t>r termination of the program/</w:t>
      </w:r>
      <w:r w:rsidRPr="00753084">
        <w:rPr>
          <w:rFonts w:ascii="Arial" w:hAnsi="Arial" w:cs="Arial"/>
          <w:sz w:val="24"/>
          <w:szCs w:val="24"/>
        </w:rPr>
        <w:t>activity</w:t>
      </w:r>
    </w:p>
    <w:p w:rsidR="00753084" w:rsidRDefault="006E2EF5" w:rsidP="00780169">
      <w:pPr>
        <w:pStyle w:val="ListParagraph"/>
        <w:numPr>
          <w:ilvl w:val="0"/>
          <w:numId w:val="12"/>
        </w:numPr>
        <w:spacing w:after="240" w:line="240" w:lineRule="auto"/>
        <w:rPr>
          <w:rFonts w:ascii="Arial" w:hAnsi="Arial" w:cs="Arial"/>
          <w:sz w:val="24"/>
          <w:szCs w:val="24"/>
        </w:rPr>
      </w:pPr>
      <w:r>
        <w:rPr>
          <w:rFonts w:ascii="Arial" w:hAnsi="Arial" w:cs="Arial"/>
          <w:sz w:val="24"/>
          <w:szCs w:val="24"/>
        </w:rPr>
        <w:t xml:space="preserve">Primarily developed for the </w:t>
      </w:r>
      <w:r w:rsidR="00753084">
        <w:rPr>
          <w:rFonts w:ascii="Arial" w:hAnsi="Arial" w:cs="Arial"/>
          <w:sz w:val="24"/>
          <w:szCs w:val="24"/>
        </w:rPr>
        <w:t>education system to examine school accountability and competency</w:t>
      </w:r>
    </w:p>
    <w:p w:rsidR="00753084" w:rsidRPr="00753084" w:rsidRDefault="00753084" w:rsidP="00780169">
      <w:pPr>
        <w:pStyle w:val="ListParagraph"/>
        <w:numPr>
          <w:ilvl w:val="0"/>
          <w:numId w:val="12"/>
        </w:numPr>
        <w:spacing w:after="240" w:line="240" w:lineRule="auto"/>
        <w:rPr>
          <w:rFonts w:ascii="Arial" w:hAnsi="Arial" w:cs="Arial"/>
          <w:sz w:val="24"/>
          <w:szCs w:val="24"/>
        </w:rPr>
      </w:pPr>
      <w:r>
        <w:rPr>
          <w:rFonts w:ascii="Arial" w:hAnsi="Arial" w:cs="Arial"/>
          <w:sz w:val="24"/>
          <w:szCs w:val="24"/>
        </w:rPr>
        <w:t>Greatest strength – simple (can be easily understood, followed and implemented and produces relevant information)</w:t>
      </w:r>
    </w:p>
    <w:p w:rsidR="00780169" w:rsidRDefault="00780169" w:rsidP="00780169">
      <w:pPr>
        <w:pStyle w:val="ListParagraph"/>
        <w:numPr>
          <w:ilvl w:val="0"/>
          <w:numId w:val="12"/>
        </w:numPr>
        <w:spacing w:after="240" w:line="240" w:lineRule="auto"/>
        <w:rPr>
          <w:rFonts w:ascii="Arial" w:hAnsi="Arial" w:cs="Arial"/>
          <w:sz w:val="24"/>
          <w:szCs w:val="24"/>
        </w:rPr>
      </w:pPr>
      <w:proofErr w:type="spellStart"/>
      <w:r w:rsidRPr="00BD3355">
        <w:rPr>
          <w:rFonts w:ascii="Arial" w:hAnsi="Arial" w:cs="Arial"/>
          <w:sz w:val="24"/>
          <w:szCs w:val="24"/>
          <w:u w:val="single"/>
        </w:rPr>
        <w:t>Tylerian</w:t>
      </w:r>
      <w:proofErr w:type="spellEnd"/>
      <w:r w:rsidRPr="00BD3355">
        <w:rPr>
          <w:rFonts w:ascii="Arial" w:hAnsi="Arial" w:cs="Arial"/>
          <w:sz w:val="24"/>
          <w:szCs w:val="24"/>
          <w:u w:val="single"/>
        </w:rPr>
        <w:t xml:space="preserve"> Evaluation Approach</w:t>
      </w:r>
      <w:r>
        <w:rPr>
          <w:rFonts w:ascii="Arial" w:hAnsi="Arial" w:cs="Arial"/>
          <w:sz w:val="24"/>
          <w:szCs w:val="24"/>
        </w:rPr>
        <w:t xml:space="preserve"> – evaluation is a process of determining the extent to which objectives of a program are being reached</w:t>
      </w:r>
    </w:p>
    <w:p w:rsidR="004D6843" w:rsidRDefault="00131A12" w:rsidP="00BD3355">
      <w:pPr>
        <w:pStyle w:val="ListParagraph"/>
        <w:numPr>
          <w:ilvl w:val="1"/>
          <w:numId w:val="12"/>
        </w:numPr>
        <w:spacing w:after="240" w:line="240" w:lineRule="auto"/>
        <w:rPr>
          <w:rFonts w:ascii="Arial" w:hAnsi="Arial" w:cs="Arial"/>
          <w:sz w:val="24"/>
          <w:szCs w:val="24"/>
        </w:rPr>
      </w:pPr>
      <w:r>
        <w:rPr>
          <w:rFonts w:ascii="Arial" w:hAnsi="Arial" w:cs="Arial"/>
          <w:sz w:val="24"/>
          <w:szCs w:val="24"/>
        </w:rPr>
        <w:t>Uses discrepancies between expected and actual observations to provide suggestions for program improvement  or termination</w:t>
      </w:r>
    </w:p>
    <w:p w:rsidR="00131A12" w:rsidRPr="00BD3355" w:rsidRDefault="00131A12" w:rsidP="00131A12">
      <w:pPr>
        <w:pStyle w:val="ListParagraph"/>
        <w:numPr>
          <w:ilvl w:val="0"/>
          <w:numId w:val="12"/>
        </w:numPr>
        <w:spacing w:after="240" w:line="240" w:lineRule="auto"/>
        <w:rPr>
          <w:rFonts w:ascii="Arial" w:hAnsi="Arial" w:cs="Arial"/>
          <w:sz w:val="24"/>
          <w:szCs w:val="24"/>
        </w:rPr>
      </w:pPr>
      <w:r>
        <w:rPr>
          <w:rFonts w:ascii="Arial" w:hAnsi="Arial" w:cs="Arial"/>
          <w:sz w:val="24"/>
          <w:szCs w:val="24"/>
        </w:rPr>
        <w:t>Before employing the objectives-oriented approach, the goals or objectives of a program can be evaluated using:</w:t>
      </w:r>
    </w:p>
    <w:p w:rsidR="004D6843" w:rsidRDefault="004D6843" w:rsidP="00780169">
      <w:pPr>
        <w:pStyle w:val="ListParagraph"/>
        <w:numPr>
          <w:ilvl w:val="1"/>
          <w:numId w:val="12"/>
        </w:numPr>
        <w:spacing w:after="240" w:line="240" w:lineRule="auto"/>
        <w:rPr>
          <w:rFonts w:ascii="Arial" w:hAnsi="Arial" w:cs="Arial"/>
          <w:sz w:val="24"/>
          <w:szCs w:val="24"/>
        </w:rPr>
      </w:pPr>
      <w:r w:rsidRPr="004D6843">
        <w:rPr>
          <w:rFonts w:ascii="Arial" w:hAnsi="Arial" w:cs="Arial"/>
          <w:sz w:val="24"/>
          <w:szCs w:val="24"/>
          <w:u w:val="single"/>
        </w:rPr>
        <w:t>Logical methods:</w:t>
      </w:r>
      <w:r>
        <w:rPr>
          <w:rFonts w:ascii="Arial" w:hAnsi="Arial" w:cs="Arial"/>
          <w:sz w:val="24"/>
          <w:szCs w:val="24"/>
        </w:rPr>
        <w:t xml:space="preserve"> examining rationale behind objectives, consequences (utility and feasibility), considering higher-order values (laws, policies)</w:t>
      </w:r>
    </w:p>
    <w:p w:rsidR="00BA15FA" w:rsidRPr="00BA15FA" w:rsidRDefault="004D6843" w:rsidP="00BA15FA">
      <w:pPr>
        <w:pStyle w:val="ListParagraph"/>
        <w:numPr>
          <w:ilvl w:val="1"/>
          <w:numId w:val="12"/>
        </w:numPr>
        <w:spacing w:after="240" w:line="240" w:lineRule="auto"/>
        <w:rPr>
          <w:rFonts w:ascii="Arial" w:hAnsi="Arial" w:cs="Arial"/>
          <w:sz w:val="24"/>
          <w:szCs w:val="24"/>
          <w:u w:val="single"/>
        </w:rPr>
      </w:pPr>
      <w:r w:rsidRPr="004D6843">
        <w:rPr>
          <w:rFonts w:ascii="Arial" w:hAnsi="Arial" w:cs="Arial"/>
          <w:sz w:val="24"/>
          <w:szCs w:val="24"/>
          <w:u w:val="single"/>
        </w:rPr>
        <w:t>Empirical methods:</w:t>
      </w:r>
      <w:r>
        <w:rPr>
          <w:rFonts w:ascii="Arial" w:hAnsi="Arial" w:cs="Arial"/>
          <w:sz w:val="24"/>
          <w:szCs w:val="24"/>
        </w:rPr>
        <w:t xml:space="preserve"> collecting </w:t>
      </w:r>
      <w:r w:rsidR="00BA15FA">
        <w:rPr>
          <w:rFonts w:ascii="Arial" w:hAnsi="Arial" w:cs="Arial"/>
          <w:sz w:val="24"/>
          <w:szCs w:val="24"/>
        </w:rPr>
        <w:t>group data to describe judgments, arranging for experts, hearings or panels to review and evaluate, conducting content studies of archival records, conducting a pilot study</w:t>
      </w:r>
    </w:p>
    <w:p w:rsidR="00BA15FA" w:rsidRDefault="00BA15FA" w:rsidP="00BA15FA">
      <w:pPr>
        <w:pStyle w:val="ListParagraph"/>
        <w:numPr>
          <w:ilvl w:val="0"/>
          <w:numId w:val="12"/>
        </w:numPr>
        <w:spacing w:after="240" w:line="240" w:lineRule="auto"/>
        <w:rPr>
          <w:rFonts w:ascii="Arial" w:hAnsi="Arial" w:cs="Arial"/>
          <w:sz w:val="24"/>
          <w:szCs w:val="24"/>
        </w:rPr>
      </w:pPr>
      <w:proofErr w:type="spellStart"/>
      <w:r w:rsidRPr="00BD3355">
        <w:rPr>
          <w:rFonts w:ascii="Arial" w:hAnsi="Arial" w:cs="Arial"/>
          <w:sz w:val="24"/>
          <w:szCs w:val="24"/>
          <w:u w:val="single"/>
        </w:rPr>
        <w:t>Metfessal</w:t>
      </w:r>
      <w:proofErr w:type="spellEnd"/>
      <w:r w:rsidRPr="00BD3355">
        <w:rPr>
          <w:rFonts w:ascii="Arial" w:hAnsi="Arial" w:cs="Arial"/>
          <w:sz w:val="24"/>
          <w:szCs w:val="24"/>
          <w:u w:val="single"/>
        </w:rPr>
        <w:t xml:space="preserve"> and </w:t>
      </w:r>
      <w:proofErr w:type="spellStart"/>
      <w:r w:rsidRPr="00BD3355">
        <w:rPr>
          <w:rFonts w:ascii="Arial" w:hAnsi="Arial" w:cs="Arial"/>
          <w:sz w:val="24"/>
          <w:szCs w:val="24"/>
          <w:u w:val="single"/>
        </w:rPr>
        <w:t>Micheal’s</w:t>
      </w:r>
      <w:proofErr w:type="spellEnd"/>
      <w:r w:rsidRPr="00BD3355">
        <w:rPr>
          <w:rFonts w:ascii="Arial" w:hAnsi="Arial" w:cs="Arial"/>
          <w:sz w:val="24"/>
          <w:szCs w:val="24"/>
          <w:u w:val="single"/>
        </w:rPr>
        <w:t xml:space="preserve"> Evaluation Paradigm</w:t>
      </w:r>
      <w:r w:rsidRPr="00BA15FA">
        <w:rPr>
          <w:rFonts w:ascii="Arial" w:hAnsi="Arial" w:cs="Arial"/>
          <w:sz w:val="24"/>
          <w:szCs w:val="24"/>
        </w:rPr>
        <w:t xml:space="preserve"> </w:t>
      </w:r>
      <w:r>
        <w:rPr>
          <w:rFonts w:ascii="Arial" w:hAnsi="Arial" w:cs="Arial"/>
          <w:sz w:val="24"/>
          <w:szCs w:val="24"/>
        </w:rPr>
        <w:t xml:space="preserve">– early approach heavily influenced by </w:t>
      </w:r>
      <w:r w:rsidR="002D0F9A">
        <w:rPr>
          <w:rFonts w:ascii="Arial" w:hAnsi="Arial" w:cs="Arial"/>
          <w:sz w:val="24"/>
          <w:szCs w:val="24"/>
        </w:rPr>
        <w:t xml:space="preserve">the </w:t>
      </w:r>
      <w:proofErr w:type="spellStart"/>
      <w:r>
        <w:rPr>
          <w:rFonts w:ascii="Arial" w:hAnsi="Arial" w:cs="Arial"/>
          <w:sz w:val="24"/>
          <w:szCs w:val="24"/>
        </w:rPr>
        <w:t>Tylerian</w:t>
      </w:r>
      <w:proofErr w:type="spellEnd"/>
      <w:r>
        <w:rPr>
          <w:rFonts w:ascii="Arial" w:hAnsi="Arial" w:cs="Arial"/>
          <w:sz w:val="24"/>
          <w:szCs w:val="24"/>
        </w:rPr>
        <w:t xml:space="preserve"> method </w:t>
      </w:r>
    </w:p>
    <w:p w:rsidR="002D0F9A" w:rsidRDefault="002D0F9A" w:rsidP="002D0F9A">
      <w:pPr>
        <w:pStyle w:val="ListParagraph"/>
        <w:numPr>
          <w:ilvl w:val="1"/>
          <w:numId w:val="12"/>
        </w:numPr>
        <w:spacing w:after="240" w:line="240" w:lineRule="auto"/>
        <w:rPr>
          <w:rFonts w:ascii="Arial" w:hAnsi="Arial" w:cs="Arial"/>
          <w:sz w:val="24"/>
          <w:szCs w:val="24"/>
        </w:rPr>
      </w:pPr>
      <w:r>
        <w:rPr>
          <w:rFonts w:ascii="Arial" w:hAnsi="Arial" w:cs="Arial"/>
          <w:sz w:val="24"/>
          <w:szCs w:val="24"/>
        </w:rPr>
        <w:lastRenderedPageBreak/>
        <w:t xml:space="preserve">8 steps: involve stakeholders, formulate a cohesive model, translate specific objectives, select evaluation instruments, carry our periodic observations, analyze data, interpret, develop recommendations </w:t>
      </w:r>
    </w:p>
    <w:p w:rsidR="002D0F9A" w:rsidRDefault="002D0F9A" w:rsidP="002D0F9A">
      <w:pPr>
        <w:pStyle w:val="ListParagraph"/>
        <w:numPr>
          <w:ilvl w:val="0"/>
          <w:numId w:val="12"/>
        </w:numPr>
        <w:spacing w:after="240" w:line="240" w:lineRule="auto"/>
        <w:rPr>
          <w:rFonts w:ascii="Arial" w:hAnsi="Arial" w:cs="Arial"/>
          <w:sz w:val="24"/>
          <w:szCs w:val="24"/>
        </w:rPr>
      </w:pPr>
      <w:proofErr w:type="spellStart"/>
      <w:r w:rsidRPr="00BD3355">
        <w:rPr>
          <w:rFonts w:ascii="Arial" w:hAnsi="Arial" w:cs="Arial"/>
          <w:sz w:val="24"/>
          <w:szCs w:val="24"/>
          <w:u w:val="single"/>
        </w:rPr>
        <w:t>Provus’s</w:t>
      </w:r>
      <w:proofErr w:type="spellEnd"/>
      <w:r w:rsidRPr="00BD3355">
        <w:rPr>
          <w:rFonts w:ascii="Arial" w:hAnsi="Arial" w:cs="Arial"/>
          <w:sz w:val="24"/>
          <w:szCs w:val="24"/>
          <w:u w:val="single"/>
        </w:rPr>
        <w:t xml:space="preserve"> Discrepancy Evaluation Model</w:t>
      </w:r>
      <w:r>
        <w:rPr>
          <w:rFonts w:ascii="Arial" w:hAnsi="Arial" w:cs="Arial"/>
          <w:sz w:val="24"/>
          <w:szCs w:val="24"/>
        </w:rPr>
        <w:t xml:space="preserve"> – followed in the </w:t>
      </w:r>
      <w:proofErr w:type="spellStart"/>
      <w:r>
        <w:rPr>
          <w:rFonts w:ascii="Arial" w:hAnsi="Arial" w:cs="Arial"/>
          <w:sz w:val="24"/>
          <w:szCs w:val="24"/>
        </w:rPr>
        <w:t>Tylerian</w:t>
      </w:r>
      <w:proofErr w:type="spellEnd"/>
      <w:r>
        <w:rPr>
          <w:rFonts w:ascii="Arial" w:hAnsi="Arial" w:cs="Arial"/>
          <w:sz w:val="24"/>
          <w:szCs w:val="24"/>
        </w:rPr>
        <w:t xml:space="preserve"> method</w:t>
      </w:r>
    </w:p>
    <w:p w:rsidR="00E7217E" w:rsidRDefault="00E7217E" w:rsidP="00E7217E">
      <w:pPr>
        <w:pStyle w:val="ListParagraph"/>
        <w:numPr>
          <w:ilvl w:val="1"/>
          <w:numId w:val="12"/>
        </w:numPr>
        <w:spacing w:after="240" w:line="240" w:lineRule="auto"/>
        <w:rPr>
          <w:rFonts w:ascii="Arial" w:hAnsi="Arial" w:cs="Arial"/>
          <w:sz w:val="24"/>
          <w:szCs w:val="24"/>
        </w:rPr>
      </w:pPr>
      <w:r>
        <w:rPr>
          <w:rFonts w:ascii="Arial" w:hAnsi="Arial" w:cs="Arial"/>
          <w:sz w:val="24"/>
          <w:szCs w:val="24"/>
        </w:rPr>
        <w:t xml:space="preserve">Viewed evaluation as a continuous information-management process </w:t>
      </w:r>
      <w:r w:rsidR="00131A12">
        <w:rPr>
          <w:rFonts w:ascii="Arial" w:hAnsi="Arial" w:cs="Arial"/>
          <w:sz w:val="24"/>
          <w:szCs w:val="24"/>
        </w:rPr>
        <w:t>to identify discrepancies</w:t>
      </w:r>
    </w:p>
    <w:p w:rsidR="00BD3355" w:rsidRDefault="00C84B4B" w:rsidP="00BD3355">
      <w:pPr>
        <w:pStyle w:val="ListParagraph"/>
        <w:numPr>
          <w:ilvl w:val="1"/>
          <w:numId w:val="12"/>
        </w:numPr>
        <w:spacing w:after="240" w:line="240" w:lineRule="auto"/>
        <w:rPr>
          <w:rFonts w:ascii="Arial" w:hAnsi="Arial" w:cs="Arial"/>
          <w:sz w:val="24"/>
          <w:szCs w:val="24"/>
        </w:rPr>
      </w:pPr>
      <w:r>
        <w:rPr>
          <w:rFonts w:ascii="Arial" w:hAnsi="Arial" w:cs="Arial"/>
          <w:sz w:val="24"/>
          <w:szCs w:val="24"/>
        </w:rPr>
        <w:t>4 developmental stages of program development</w:t>
      </w:r>
      <w:r w:rsidR="00131A12">
        <w:rPr>
          <w:rFonts w:ascii="Arial" w:hAnsi="Arial" w:cs="Arial"/>
          <w:sz w:val="24"/>
          <w:szCs w:val="24"/>
        </w:rPr>
        <w:t xml:space="preserve"> and evaluation</w:t>
      </w:r>
      <w:r>
        <w:rPr>
          <w:rFonts w:ascii="Arial" w:hAnsi="Arial" w:cs="Arial"/>
          <w:sz w:val="24"/>
          <w:szCs w:val="24"/>
        </w:rPr>
        <w:t xml:space="preserve">: </w:t>
      </w:r>
      <w:r w:rsidRPr="00C84B4B">
        <w:rPr>
          <w:rFonts w:ascii="Arial" w:hAnsi="Arial" w:cs="Arial"/>
          <w:i/>
          <w:sz w:val="24"/>
          <w:szCs w:val="24"/>
        </w:rPr>
        <w:t>definition</w:t>
      </w:r>
      <w:r>
        <w:rPr>
          <w:rFonts w:ascii="Arial" w:hAnsi="Arial" w:cs="Arial"/>
          <w:sz w:val="24"/>
          <w:szCs w:val="24"/>
        </w:rPr>
        <w:t xml:space="preserve"> (defining goals or processes),</w:t>
      </w:r>
      <w:r w:rsidRPr="00C84B4B">
        <w:rPr>
          <w:rFonts w:ascii="Arial" w:hAnsi="Arial" w:cs="Arial"/>
          <w:i/>
          <w:sz w:val="24"/>
          <w:szCs w:val="24"/>
        </w:rPr>
        <w:t xml:space="preserve"> installation</w:t>
      </w:r>
      <w:r>
        <w:rPr>
          <w:rFonts w:ascii="Arial" w:hAnsi="Arial" w:cs="Arial"/>
          <w:sz w:val="24"/>
          <w:szCs w:val="24"/>
        </w:rPr>
        <w:t xml:space="preserve"> (perform tests to identify discrepancies between expected and actual), </w:t>
      </w:r>
      <w:r w:rsidRPr="00C84B4B">
        <w:rPr>
          <w:rFonts w:ascii="Arial" w:hAnsi="Arial" w:cs="Arial"/>
          <w:i/>
          <w:sz w:val="24"/>
          <w:szCs w:val="24"/>
        </w:rPr>
        <w:t>process</w:t>
      </w:r>
      <w:r>
        <w:rPr>
          <w:rFonts w:ascii="Arial" w:hAnsi="Arial" w:cs="Arial"/>
          <w:sz w:val="24"/>
          <w:szCs w:val="24"/>
        </w:rPr>
        <w:t xml:space="preserve"> (gathering data to look for behavioral change), </w:t>
      </w:r>
      <w:r>
        <w:rPr>
          <w:rFonts w:ascii="Arial" w:hAnsi="Arial" w:cs="Arial"/>
          <w:i/>
          <w:sz w:val="24"/>
          <w:szCs w:val="24"/>
        </w:rPr>
        <w:t>product</w:t>
      </w:r>
      <w:r w:rsidR="006E2EF5">
        <w:rPr>
          <w:rFonts w:ascii="Arial" w:hAnsi="Arial" w:cs="Arial"/>
          <w:sz w:val="24"/>
          <w:szCs w:val="24"/>
        </w:rPr>
        <w:t xml:space="preserve"> (determining achievement of </w:t>
      </w:r>
      <w:r>
        <w:rPr>
          <w:rFonts w:ascii="Arial" w:hAnsi="Arial" w:cs="Arial"/>
          <w:sz w:val="24"/>
          <w:szCs w:val="24"/>
        </w:rPr>
        <w:t>immediate outcomes and long-term outcomes</w:t>
      </w:r>
      <w:r w:rsidR="006E2EF5">
        <w:rPr>
          <w:rFonts w:ascii="Arial" w:hAnsi="Arial" w:cs="Arial"/>
          <w:sz w:val="24"/>
          <w:szCs w:val="24"/>
        </w:rPr>
        <w:t xml:space="preserve">, </w:t>
      </w:r>
      <w:r>
        <w:rPr>
          <w:rFonts w:ascii="Arial" w:hAnsi="Arial" w:cs="Arial"/>
          <w:i/>
          <w:sz w:val="24"/>
          <w:szCs w:val="24"/>
        </w:rPr>
        <w:t>cost-benefit analysis</w:t>
      </w:r>
      <w:r>
        <w:rPr>
          <w:rFonts w:ascii="Arial" w:hAnsi="Arial" w:cs="Arial"/>
          <w:sz w:val="24"/>
          <w:szCs w:val="24"/>
        </w:rPr>
        <w:t xml:space="preserve"> (optional– has become almost essential with today’s scarcity of funding)</w:t>
      </w:r>
    </w:p>
    <w:p w:rsidR="00C55859" w:rsidRDefault="00C55859" w:rsidP="00BD3355">
      <w:pPr>
        <w:pStyle w:val="ListParagraph"/>
        <w:numPr>
          <w:ilvl w:val="0"/>
          <w:numId w:val="12"/>
        </w:numPr>
        <w:spacing w:after="240" w:line="240" w:lineRule="auto"/>
        <w:rPr>
          <w:rFonts w:ascii="Arial" w:hAnsi="Arial" w:cs="Arial"/>
          <w:sz w:val="24"/>
          <w:szCs w:val="24"/>
        </w:rPr>
      </w:pPr>
      <w:r w:rsidRPr="006E2EF5">
        <w:rPr>
          <w:rFonts w:ascii="Arial" w:hAnsi="Arial" w:cs="Arial"/>
          <w:sz w:val="24"/>
          <w:szCs w:val="24"/>
          <w:u w:val="single"/>
        </w:rPr>
        <w:t>Limitations/Criticisms:</w:t>
      </w:r>
      <w:r>
        <w:rPr>
          <w:rFonts w:ascii="Arial" w:hAnsi="Arial" w:cs="Arial"/>
          <w:sz w:val="24"/>
          <w:szCs w:val="24"/>
        </w:rPr>
        <w:t xml:space="preserve"> lac</w:t>
      </w:r>
      <w:r w:rsidR="00123286">
        <w:rPr>
          <w:rFonts w:ascii="Arial" w:hAnsi="Arial" w:cs="Arial"/>
          <w:sz w:val="24"/>
          <w:szCs w:val="24"/>
        </w:rPr>
        <w:t xml:space="preserve">ks a real evaluative component and </w:t>
      </w:r>
      <w:r>
        <w:rPr>
          <w:rFonts w:ascii="Arial" w:hAnsi="Arial" w:cs="Arial"/>
          <w:sz w:val="24"/>
          <w:szCs w:val="24"/>
        </w:rPr>
        <w:t>standards to judge discrepancies, ignores alternatives, neglects context of evaluation, ignores other outcomes not necessary for the objectives, objectives do not always match for those involved in the process, evaluators may not be equipped by experience or training</w:t>
      </w:r>
    </w:p>
    <w:p w:rsidR="00832359" w:rsidRDefault="00C55859" w:rsidP="00BD3355">
      <w:pPr>
        <w:pStyle w:val="ListParagraph"/>
        <w:numPr>
          <w:ilvl w:val="0"/>
          <w:numId w:val="12"/>
        </w:numPr>
        <w:spacing w:after="240" w:line="240" w:lineRule="auto"/>
        <w:rPr>
          <w:rFonts w:ascii="Arial" w:hAnsi="Arial" w:cs="Arial"/>
          <w:sz w:val="24"/>
          <w:szCs w:val="24"/>
        </w:rPr>
      </w:pPr>
      <w:r>
        <w:rPr>
          <w:rFonts w:ascii="Arial" w:hAnsi="Arial" w:cs="Arial"/>
          <w:sz w:val="24"/>
          <w:szCs w:val="24"/>
        </w:rPr>
        <w:t xml:space="preserve">Criticisms and limitations has led to </w:t>
      </w:r>
      <w:proofErr w:type="spellStart"/>
      <w:r>
        <w:rPr>
          <w:rFonts w:ascii="Arial" w:hAnsi="Arial" w:cs="Arial"/>
          <w:sz w:val="24"/>
          <w:szCs w:val="24"/>
        </w:rPr>
        <w:t>Scriven</w:t>
      </w:r>
      <w:proofErr w:type="spellEnd"/>
      <w:r>
        <w:rPr>
          <w:rFonts w:ascii="Arial" w:hAnsi="Arial" w:cs="Arial"/>
          <w:sz w:val="24"/>
          <w:szCs w:val="24"/>
        </w:rPr>
        <w:t xml:space="preserve"> developing the idea of “Goal-Free Evaluation”</w:t>
      </w:r>
      <w:r w:rsidR="00832359">
        <w:rPr>
          <w:rFonts w:ascii="Arial" w:hAnsi="Arial" w:cs="Arial"/>
          <w:sz w:val="24"/>
          <w:szCs w:val="24"/>
        </w:rPr>
        <w:t xml:space="preserve"> – Goal was to reduce bias and increase objectivity, to identify actual outcomes achieved rather than focus on intended objectives (tunnel vision)</w:t>
      </w:r>
    </w:p>
    <w:p w:rsidR="00832359" w:rsidRPr="00B050B9" w:rsidRDefault="00B050B9" w:rsidP="00832359">
      <w:pPr>
        <w:spacing w:after="240" w:line="240" w:lineRule="auto"/>
        <w:rPr>
          <w:rFonts w:ascii="Arial" w:hAnsi="Arial" w:cs="Arial"/>
          <w:b/>
          <w:sz w:val="24"/>
          <w:szCs w:val="24"/>
          <w:u w:val="single"/>
        </w:rPr>
      </w:pPr>
      <w:r w:rsidRPr="00B050B9">
        <w:rPr>
          <w:rFonts w:ascii="Arial" w:hAnsi="Arial" w:cs="Arial"/>
          <w:b/>
          <w:sz w:val="24"/>
          <w:szCs w:val="24"/>
          <w:u w:val="single"/>
        </w:rPr>
        <w:t>Part II - Reflection</w:t>
      </w:r>
    </w:p>
    <w:p w:rsidR="00CB0B60" w:rsidRDefault="00832359" w:rsidP="004342BE">
      <w:pPr>
        <w:spacing w:after="240" w:line="480" w:lineRule="auto"/>
        <w:ind w:firstLine="720"/>
        <w:contextualSpacing/>
        <w:rPr>
          <w:rFonts w:ascii="Arial" w:hAnsi="Arial" w:cs="Arial"/>
          <w:sz w:val="24"/>
          <w:szCs w:val="24"/>
        </w:rPr>
      </w:pPr>
      <w:r>
        <w:rPr>
          <w:rFonts w:ascii="Arial" w:hAnsi="Arial" w:cs="Arial"/>
          <w:sz w:val="24"/>
          <w:szCs w:val="24"/>
        </w:rPr>
        <w:t xml:space="preserve">Although I can see the positives of the objectives-oriented approach to evaluation, </w:t>
      </w:r>
      <w:r w:rsidR="004342BE">
        <w:rPr>
          <w:rFonts w:ascii="Arial" w:hAnsi="Arial" w:cs="Arial"/>
          <w:sz w:val="24"/>
          <w:szCs w:val="24"/>
        </w:rPr>
        <w:t>as a classroom teacher</w:t>
      </w:r>
      <w:r>
        <w:rPr>
          <w:rFonts w:ascii="Arial" w:hAnsi="Arial" w:cs="Arial"/>
          <w:sz w:val="24"/>
          <w:szCs w:val="24"/>
        </w:rPr>
        <w:t xml:space="preserve"> I can definitely see the pitfalls of the approach as well.  There are definitely </w:t>
      </w:r>
      <w:r w:rsidR="006E2EF5">
        <w:rPr>
          <w:rFonts w:ascii="Arial" w:hAnsi="Arial" w:cs="Arial"/>
          <w:sz w:val="24"/>
          <w:szCs w:val="24"/>
        </w:rPr>
        <w:t>limitations when</w:t>
      </w:r>
      <w:r>
        <w:rPr>
          <w:rFonts w:ascii="Arial" w:hAnsi="Arial" w:cs="Arial"/>
          <w:sz w:val="24"/>
          <w:szCs w:val="24"/>
        </w:rPr>
        <w:t xml:space="preserve"> I administer assessments such as the AFL or CAT tests in the classroom</w:t>
      </w:r>
      <w:r w:rsidR="004342BE">
        <w:rPr>
          <w:rFonts w:ascii="Arial" w:hAnsi="Arial" w:cs="Arial"/>
          <w:sz w:val="24"/>
          <w:szCs w:val="24"/>
        </w:rPr>
        <w:t>.</w:t>
      </w:r>
      <w:r w:rsidR="00C55859" w:rsidRPr="00832359">
        <w:rPr>
          <w:rFonts w:ascii="Arial" w:hAnsi="Arial" w:cs="Arial"/>
          <w:sz w:val="24"/>
          <w:szCs w:val="24"/>
        </w:rPr>
        <w:t xml:space="preserve"> </w:t>
      </w:r>
      <w:r w:rsidR="00C31164">
        <w:rPr>
          <w:rFonts w:ascii="Arial" w:hAnsi="Arial" w:cs="Arial"/>
          <w:sz w:val="24"/>
          <w:szCs w:val="24"/>
        </w:rPr>
        <w:t>With the ever changing environments</w:t>
      </w:r>
      <w:r w:rsidR="0091157B">
        <w:rPr>
          <w:rFonts w:ascii="Arial" w:hAnsi="Arial" w:cs="Arial"/>
          <w:sz w:val="24"/>
          <w:szCs w:val="24"/>
        </w:rPr>
        <w:t>,</w:t>
      </w:r>
      <w:r w:rsidR="00C31164">
        <w:rPr>
          <w:rFonts w:ascii="Arial" w:hAnsi="Arial" w:cs="Arial"/>
          <w:sz w:val="24"/>
          <w:szCs w:val="24"/>
        </w:rPr>
        <w:t xml:space="preserve"> it is difficult at times to see </w:t>
      </w:r>
      <w:r w:rsidR="0091157B">
        <w:rPr>
          <w:rFonts w:ascii="Arial" w:hAnsi="Arial" w:cs="Arial"/>
          <w:sz w:val="24"/>
          <w:szCs w:val="24"/>
        </w:rPr>
        <w:t xml:space="preserve">the reason for </w:t>
      </w:r>
      <w:r w:rsidR="00061299">
        <w:rPr>
          <w:rFonts w:ascii="Arial" w:hAnsi="Arial" w:cs="Arial"/>
          <w:sz w:val="24"/>
          <w:szCs w:val="24"/>
        </w:rPr>
        <w:t xml:space="preserve">these </w:t>
      </w:r>
      <w:r w:rsidR="00C31164">
        <w:rPr>
          <w:rFonts w:ascii="Arial" w:hAnsi="Arial" w:cs="Arial"/>
          <w:sz w:val="24"/>
          <w:szCs w:val="24"/>
        </w:rPr>
        <w:t>consiste</w:t>
      </w:r>
      <w:r w:rsidR="0091157B">
        <w:rPr>
          <w:rFonts w:ascii="Arial" w:hAnsi="Arial" w:cs="Arial"/>
          <w:sz w:val="24"/>
          <w:szCs w:val="24"/>
        </w:rPr>
        <w:t>n</w:t>
      </w:r>
      <w:r w:rsidR="00061299">
        <w:rPr>
          <w:rFonts w:ascii="Arial" w:hAnsi="Arial" w:cs="Arial"/>
          <w:sz w:val="24"/>
          <w:szCs w:val="24"/>
        </w:rPr>
        <w:t xml:space="preserve">t </w:t>
      </w:r>
      <w:r w:rsidR="0091157B">
        <w:rPr>
          <w:rFonts w:ascii="Arial" w:hAnsi="Arial" w:cs="Arial"/>
          <w:sz w:val="24"/>
          <w:szCs w:val="24"/>
        </w:rPr>
        <w:t xml:space="preserve">evaluations if there isn’t consistency of who is involved in the evaluations.  Therefore, I have to agree with the author when he states that “competency testing invariably turns into </w:t>
      </w:r>
      <w:r w:rsidR="0091157B">
        <w:rPr>
          <w:rFonts w:ascii="Arial" w:hAnsi="Arial" w:cs="Arial"/>
          <w:i/>
          <w:sz w:val="24"/>
          <w:szCs w:val="24"/>
        </w:rPr>
        <w:t>minimum</w:t>
      </w:r>
      <w:r w:rsidR="0091157B">
        <w:rPr>
          <w:rFonts w:ascii="Arial" w:hAnsi="Arial" w:cs="Arial"/>
          <w:sz w:val="24"/>
          <w:szCs w:val="24"/>
        </w:rPr>
        <w:t xml:space="preserve"> competency testing when expectations for achievement become bounded by test content.” (p. 84)</w:t>
      </w:r>
      <w:r w:rsidR="004342BE">
        <w:rPr>
          <w:rFonts w:ascii="Arial" w:hAnsi="Arial" w:cs="Arial"/>
          <w:sz w:val="24"/>
          <w:szCs w:val="24"/>
        </w:rPr>
        <w:t xml:space="preserve"> If</w:t>
      </w:r>
      <w:r w:rsidR="0091157B">
        <w:rPr>
          <w:rFonts w:ascii="Arial" w:hAnsi="Arial" w:cs="Arial"/>
          <w:sz w:val="24"/>
          <w:szCs w:val="24"/>
        </w:rPr>
        <w:t xml:space="preserve"> the context of how and when students</w:t>
      </w:r>
      <w:r w:rsidR="004342BE">
        <w:rPr>
          <w:rFonts w:ascii="Arial" w:hAnsi="Arial" w:cs="Arial"/>
          <w:sz w:val="24"/>
          <w:szCs w:val="24"/>
        </w:rPr>
        <w:t xml:space="preserve"> </w:t>
      </w:r>
      <w:r w:rsidR="000A4C1B">
        <w:rPr>
          <w:rFonts w:ascii="Arial" w:hAnsi="Arial" w:cs="Arial"/>
          <w:sz w:val="24"/>
          <w:szCs w:val="24"/>
        </w:rPr>
        <w:t xml:space="preserve">are being assessed </w:t>
      </w:r>
      <w:r w:rsidR="004342BE">
        <w:rPr>
          <w:rFonts w:ascii="Arial" w:hAnsi="Arial" w:cs="Arial"/>
          <w:sz w:val="24"/>
          <w:szCs w:val="24"/>
        </w:rPr>
        <w:t>is not addressed</w:t>
      </w:r>
      <w:r w:rsidR="0091157B">
        <w:rPr>
          <w:rFonts w:ascii="Arial" w:hAnsi="Arial" w:cs="Arial"/>
          <w:sz w:val="24"/>
          <w:szCs w:val="24"/>
        </w:rPr>
        <w:t xml:space="preserve">, </w:t>
      </w:r>
      <w:r w:rsidR="00CB0B60">
        <w:rPr>
          <w:rFonts w:ascii="Arial" w:hAnsi="Arial" w:cs="Arial"/>
          <w:sz w:val="24"/>
          <w:szCs w:val="24"/>
        </w:rPr>
        <w:t>there may not be the results seen that are expected.  I</w:t>
      </w:r>
      <w:r w:rsidR="0091157B">
        <w:rPr>
          <w:rFonts w:ascii="Arial" w:hAnsi="Arial" w:cs="Arial"/>
          <w:sz w:val="24"/>
          <w:szCs w:val="24"/>
        </w:rPr>
        <w:t>n my situation, they may not yet have even been taught the material for which they are being assessed.</w:t>
      </w:r>
      <w:r w:rsidR="00061299">
        <w:rPr>
          <w:rFonts w:ascii="Arial" w:hAnsi="Arial" w:cs="Arial"/>
          <w:sz w:val="24"/>
          <w:szCs w:val="24"/>
        </w:rPr>
        <w:t xml:space="preserve">  </w:t>
      </w:r>
    </w:p>
    <w:p w:rsidR="00061299" w:rsidRDefault="00D1552A" w:rsidP="004342BE">
      <w:pPr>
        <w:spacing w:after="240" w:line="480" w:lineRule="auto"/>
        <w:ind w:firstLine="720"/>
        <w:contextualSpacing/>
        <w:rPr>
          <w:rFonts w:ascii="Arial" w:hAnsi="Arial" w:cs="Arial"/>
          <w:sz w:val="24"/>
          <w:szCs w:val="24"/>
        </w:rPr>
      </w:pPr>
      <w:r>
        <w:rPr>
          <w:rFonts w:ascii="Arial" w:hAnsi="Arial" w:cs="Arial"/>
          <w:sz w:val="24"/>
          <w:szCs w:val="24"/>
        </w:rPr>
        <w:t>I know that a</w:t>
      </w:r>
      <w:r w:rsidR="00061299">
        <w:rPr>
          <w:rFonts w:ascii="Arial" w:hAnsi="Arial" w:cs="Arial"/>
          <w:sz w:val="24"/>
          <w:szCs w:val="24"/>
        </w:rPr>
        <w:t xml:space="preserve"> large attempt in the development of the AFL in math has been to</w:t>
      </w:r>
      <w:r w:rsidR="00CB0B60">
        <w:rPr>
          <w:rFonts w:ascii="Arial" w:hAnsi="Arial" w:cs="Arial"/>
          <w:sz w:val="24"/>
          <w:szCs w:val="24"/>
        </w:rPr>
        <w:t xml:space="preserve"> ensure they are</w:t>
      </w:r>
      <w:r w:rsidR="00061299">
        <w:rPr>
          <w:rFonts w:ascii="Arial" w:hAnsi="Arial" w:cs="Arial"/>
          <w:sz w:val="24"/>
          <w:szCs w:val="24"/>
        </w:rPr>
        <w:t xml:space="preserve"> free of biases and currently teachi</w:t>
      </w:r>
      <w:r w:rsidR="00B36093">
        <w:rPr>
          <w:rFonts w:ascii="Arial" w:hAnsi="Arial" w:cs="Arial"/>
          <w:sz w:val="24"/>
          <w:szCs w:val="24"/>
        </w:rPr>
        <w:t>ng in a predominantly Caucasian</w:t>
      </w:r>
      <w:r w:rsidR="00061299">
        <w:rPr>
          <w:rFonts w:ascii="Arial" w:hAnsi="Arial" w:cs="Arial"/>
          <w:sz w:val="24"/>
          <w:szCs w:val="24"/>
        </w:rPr>
        <w:t xml:space="preserve"> </w:t>
      </w:r>
      <w:r w:rsidR="00061299">
        <w:rPr>
          <w:rFonts w:ascii="Arial" w:hAnsi="Arial" w:cs="Arial"/>
          <w:sz w:val="24"/>
          <w:szCs w:val="24"/>
        </w:rPr>
        <w:lastRenderedPageBreak/>
        <w:t xml:space="preserve">middle-class environment, </w:t>
      </w:r>
      <w:r w:rsidR="00B36093">
        <w:rPr>
          <w:rFonts w:ascii="Arial" w:hAnsi="Arial" w:cs="Arial"/>
          <w:sz w:val="24"/>
          <w:szCs w:val="24"/>
        </w:rPr>
        <w:t xml:space="preserve">I don’t see that on these tests.  However, having taken part in a standard setting session last month, I was surprised to see the perspectives from others and what we take for commonplace are not so with other cultures.  In this discussion we were looking at an integer question that was asked in the context of a football field and gains and losses of yardage.  </w:t>
      </w:r>
      <w:r w:rsidR="000A4C1B">
        <w:rPr>
          <w:rFonts w:ascii="Arial" w:hAnsi="Arial" w:cs="Arial"/>
          <w:sz w:val="24"/>
          <w:szCs w:val="24"/>
        </w:rPr>
        <w:t>As an evaluator, what impact do those biases have?  How much do they influence perceived achievement?</w:t>
      </w:r>
    </w:p>
    <w:p w:rsidR="00061299" w:rsidRDefault="00D1552A" w:rsidP="000A4C1B">
      <w:pPr>
        <w:spacing w:after="240" w:line="480" w:lineRule="auto"/>
        <w:ind w:firstLine="720"/>
        <w:contextualSpacing/>
        <w:rPr>
          <w:rFonts w:ascii="Arial" w:hAnsi="Arial" w:cs="Arial"/>
          <w:sz w:val="24"/>
          <w:szCs w:val="24"/>
        </w:rPr>
      </w:pPr>
      <w:r>
        <w:rPr>
          <w:rFonts w:ascii="Arial" w:hAnsi="Arial" w:cs="Arial"/>
          <w:sz w:val="24"/>
          <w:szCs w:val="24"/>
        </w:rPr>
        <w:t>Another example of these objective-oriented evaluations is d</w:t>
      </w:r>
      <w:r w:rsidR="00061299">
        <w:rPr>
          <w:rFonts w:ascii="Arial" w:hAnsi="Arial" w:cs="Arial"/>
          <w:sz w:val="24"/>
          <w:szCs w:val="24"/>
        </w:rPr>
        <w:t>epartmental exams</w:t>
      </w:r>
      <w:r>
        <w:rPr>
          <w:rFonts w:ascii="Arial" w:hAnsi="Arial" w:cs="Arial"/>
          <w:sz w:val="24"/>
          <w:szCs w:val="24"/>
        </w:rPr>
        <w:t xml:space="preserve">.  Although all content is based on curricula individual input from those affected by it is not considered.  This leads a lot of beginning or non-accredited teacher </w:t>
      </w:r>
      <w:r w:rsidR="00EB6AC1">
        <w:rPr>
          <w:rFonts w:ascii="Arial" w:hAnsi="Arial" w:cs="Arial"/>
          <w:sz w:val="24"/>
          <w:szCs w:val="24"/>
        </w:rPr>
        <w:t>to “</w:t>
      </w:r>
      <w:r w:rsidR="00061299">
        <w:rPr>
          <w:rFonts w:ascii="Arial" w:hAnsi="Arial" w:cs="Arial"/>
          <w:sz w:val="24"/>
          <w:szCs w:val="24"/>
        </w:rPr>
        <w:t>teach for the test</w:t>
      </w:r>
      <w:r w:rsidR="000A4C1B">
        <w:rPr>
          <w:rFonts w:ascii="Arial" w:hAnsi="Arial" w:cs="Arial"/>
          <w:sz w:val="24"/>
          <w:szCs w:val="24"/>
        </w:rPr>
        <w:t>”</w:t>
      </w:r>
      <w:r w:rsidR="00061299">
        <w:rPr>
          <w:rFonts w:ascii="Arial" w:hAnsi="Arial" w:cs="Arial"/>
          <w:sz w:val="24"/>
          <w:szCs w:val="24"/>
        </w:rPr>
        <w:t>.</w:t>
      </w:r>
      <w:r>
        <w:rPr>
          <w:rFonts w:ascii="Arial" w:hAnsi="Arial" w:cs="Arial"/>
          <w:sz w:val="24"/>
          <w:szCs w:val="24"/>
        </w:rPr>
        <w:t xml:space="preserve">  Students may not be tested in a format they are familiar with.</w:t>
      </w:r>
      <w:r w:rsidR="00061299">
        <w:rPr>
          <w:rFonts w:ascii="Arial" w:hAnsi="Arial" w:cs="Arial"/>
          <w:sz w:val="24"/>
          <w:szCs w:val="24"/>
        </w:rPr>
        <w:t xml:space="preserve">  Is that the best for the students involved?</w:t>
      </w:r>
      <w:r w:rsidR="000A4C1B">
        <w:rPr>
          <w:rFonts w:ascii="Arial" w:hAnsi="Arial" w:cs="Arial"/>
          <w:sz w:val="24"/>
          <w:szCs w:val="24"/>
        </w:rPr>
        <w:t xml:space="preserve">  </w:t>
      </w:r>
      <w:r w:rsidR="00061299">
        <w:rPr>
          <w:rFonts w:ascii="Arial" w:hAnsi="Arial" w:cs="Arial"/>
          <w:sz w:val="24"/>
          <w:szCs w:val="24"/>
        </w:rPr>
        <w:t>Objective-oriented and goal-free evaluation need to be connected in evaluations.  Evaluators should be able to assess the situation or program and have defined goals or objectives, but have the flexibility to expand to new ones that may come up.</w:t>
      </w:r>
    </w:p>
    <w:p w:rsidR="00B36093" w:rsidRPr="00832359" w:rsidRDefault="000A4C1B" w:rsidP="000A4C1B">
      <w:pPr>
        <w:spacing w:after="240" w:line="480" w:lineRule="auto"/>
        <w:ind w:firstLine="720"/>
        <w:contextualSpacing/>
        <w:rPr>
          <w:rFonts w:ascii="Arial" w:hAnsi="Arial" w:cs="Arial"/>
          <w:sz w:val="24"/>
          <w:szCs w:val="24"/>
        </w:rPr>
      </w:pPr>
      <w:r>
        <w:rPr>
          <w:rFonts w:ascii="Arial" w:hAnsi="Arial" w:cs="Arial"/>
          <w:sz w:val="24"/>
          <w:szCs w:val="24"/>
        </w:rPr>
        <w:t xml:space="preserve">I see evidence of </w:t>
      </w:r>
      <w:proofErr w:type="spellStart"/>
      <w:r w:rsidR="00061299">
        <w:rPr>
          <w:rFonts w:ascii="Arial" w:hAnsi="Arial" w:cs="Arial"/>
          <w:sz w:val="24"/>
          <w:szCs w:val="24"/>
        </w:rPr>
        <w:t>Provus</w:t>
      </w:r>
      <w:proofErr w:type="spellEnd"/>
      <w:r w:rsidR="00061299">
        <w:rPr>
          <w:rFonts w:ascii="Arial" w:hAnsi="Arial" w:cs="Arial"/>
          <w:sz w:val="24"/>
          <w:szCs w:val="24"/>
        </w:rPr>
        <w:t xml:space="preserve">’ five stages </w:t>
      </w:r>
      <w:r>
        <w:rPr>
          <w:rFonts w:ascii="Arial" w:hAnsi="Arial" w:cs="Arial"/>
          <w:sz w:val="24"/>
          <w:szCs w:val="24"/>
        </w:rPr>
        <w:t xml:space="preserve">of evaluation </w:t>
      </w:r>
      <w:r w:rsidR="00061299">
        <w:rPr>
          <w:rFonts w:ascii="Arial" w:hAnsi="Arial" w:cs="Arial"/>
          <w:sz w:val="24"/>
          <w:szCs w:val="24"/>
        </w:rPr>
        <w:t xml:space="preserve">in our </w:t>
      </w:r>
      <w:r>
        <w:rPr>
          <w:rFonts w:ascii="Arial" w:hAnsi="Arial" w:cs="Arial"/>
          <w:sz w:val="24"/>
          <w:szCs w:val="24"/>
        </w:rPr>
        <w:t xml:space="preserve">both our </w:t>
      </w:r>
      <w:r w:rsidR="00061299">
        <w:rPr>
          <w:rFonts w:ascii="Arial" w:hAnsi="Arial" w:cs="Arial"/>
          <w:sz w:val="24"/>
          <w:szCs w:val="24"/>
        </w:rPr>
        <w:t>school’s renewal plan</w:t>
      </w:r>
      <w:r>
        <w:rPr>
          <w:rFonts w:ascii="Arial" w:hAnsi="Arial" w:cs="Arial"/>
          <w:sz w:val="24"/>
          <w:szCs w:val="24"/>
        </w:rPr>
        <w:t xml:space="preserve"> and school improvement plans. </w:t>
      </w:r>
      <w:r w:rsidR="00061299">
        <w:rPr>
          <w:rFonts w:ascii="Arial" w:hAnsi="Arial" w:cs="Arial"/>
          <w:sz w:val="24"/>
          <w:szCs w:val="24"/>
        </w:rPr>
        <w:t xml:space="preserve"> </w:t>
      </w:r>
      <w:r>
        <w:rPr>
          <w:rFonts w:ascii="Arial" w:hAnsi="Arial" w:cs="Arial"/>
          <w:sz w:val="24"/>
          <w:szCs w:val="24"/>
        </w:rPr>
        <w:t xml:space="preserve">In today’s society, stage five – cost-benefit analysis is quite prevalent.  </w:t>
      </w:r>
      <w:r w:rsidR="002A37BD">
        <w:rPr>
          <w:rFonts w:ascii="Arial" w:hAnsi="Arial" w:cs="Arial"/>
          <w:sz w:val="24"/>
          <w:szCs w:val="24"/>
        </w:rPr>
        <w:t xml:space="preserve">In order to receive government funding for our school, we are set to become a grades seven to twelve school, rather that grades ten to twelve, in a couple of years.  As a teacher at the high school level I have many </w:t>
      </w:r>
      <w:r w:rsidR="00DA6A1A">
        <w:rPr>
          <w:rFonts w:ascii="Arial" w:hAnsi="Arial" w:cs="Arial"/>
          <w:sz w:val="24"/>
          <w:szCs w:val="24"/>
        </w:rPr>
        <w:t>questions</w:t>
      </w:r>
      <w:r w:rsidR="002A37BD">
        <w:rPr>
          <w:rFonts w:ascii="Arial" w:hAnsi="Arial" w:cs="Arial"/>
          <w:sz w:val="24"/>
          <w:szCs w:val="24"/>
        </w:rPr>
        <w:t xml:space="preserve"> about how this will unfold for us.  One big question for me is will</w:t>
      </w:r>
      <w:r w:rsidR="00B36093">
        <w:rPr>
          <w:rFonts w:ascii="Arial" w:hAnsi="Arial" w:cs="Arial"/>
          <w:sz w:val="24"/>
          <w:szCs w:val="24"/>
        </w:rPr>
        <w:t xml:space="preserve"> all those affected by the </w:t>
      </w:r>
      <w:r w:rsidR="002A37BD">
        <w:rPr>
          <w:rFonts w:ascii="Arial" w:hAnsi="Arial" w:cs="Arial"/>
          <w:sz w:val="24"/>
          <w:szCs w:val="24"/>
        </w:rPr>
        <w:t>change be in agreement of the</w:t>
      </w:r>
      <w:r w:rsidR="00B36093">
        <w:rPr>
          <w:rFonts w:ascii="Arial" w:hAnsi="Arial" w:cs="Arial"/>
          <w:sz w:val="24"/>
          <w:szCs w:val="24"/>
        </w:rPr>
        <w:t xml:space="preserve"> objectives</w:t>
      </w:r>
      <w:r w:rsidR="002A37BD">
        <w:rPr>
          <w:rFonts w:ascii="Arial" w:hAnsi="Arial" w:cs="Arial"/>
          <w:sz w:val="24"/>
          <w:szCs w:val="24"/>
        </w:rPr>
        <w:t xml:space="preserve"> and to what extent will everyone be involved</w:t>
      </w:r>
      <w:r w:rsidR="00B36093">
        <w:rPr>
          <w:rFonts w:ascii="Arial" w:hAnsi="Arial" w:cs="Arial"/>
          <w:sz w:val="24"/>
          <w:szCs w:val="24"/>
        </w:rPr>
        <w:t>?</w:t>
      </w:r>
      <w:r w:rsidR="002A37BD">
        <w:rPr>
          <w:rFonts w:ascii="Arial" w:hAnsi="Arial" w:cs="Arial"/>
          <w:sz w:val="24"/>
          <w:szCs w:val="24"/>
        </w:rPr>
        <w:t xml:space="preserve">  </w:t>
      </w:r>
    </w:p>
    <w:sectPr w:rsidR="00B36093" w:rsidRPr="00832359" w:rsidSect="00EB69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843CA"/>
    <w:multiLevelType w:val="hybridMultilevel"/>
    <w:tmpl w:val="CA4E8E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811498D"/>
    <w:multiLevelType w:val="hybridMultilevel"/>
    <w:tmpl w:val="B9C8B1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876724"/>
    <w:multiLevelType w:val="hybridMultilevel"/>
    <w:tmpl w:val="2990DB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59E1EB6"/>
    <w:multiLevelType w:val="hybridMultilevel"/>
    <w:tmpl w:val="CB46D4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7E7573E"/>
    <w:multiLevelType w:val="hybridMultilevel"/>
    <w:tmpl w:val="6EF2B8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7123FD5"/>
    <w:multiLevelType w:val="hybridMultilevel"/>
    <w:tmpl w:val="32880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C261D8"/>
    <w:multiLevelType w:val="hybridMultilevel"/>
    <w:tmpl w:val="E0D4A94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584C2335"/>
    <w:multiLevelType w:val="hybridMultilevel"/>
    <w:tmpl w:val="C0400F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36574FE"/>
    <w:multiLevelType w:val="hybridMultilevel"/>
    <w:tmpl w:val="EEC48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3E5B17"/>
    <w:multiLevelType w:val="hybridMultilevel"/>
    <w:tmpl w:val="B336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D30148E"/>
    <w:multiLevelType w:val="hybridMultilevel"/>
    <w:tmpl w:val="5D7CC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7437BF"/>
    <w:multiLevelType w:val="hybridMultilevel"/>
    <w:tmpl w:val="B6160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0"/>
  </w:num>
  <w:num w:numId="5">
    <w:abstractNumId w:val="5"/>
  </w:num>
  <w:num w:numId="6">
    <w:abstractNumId w:val="10"/>
  </w:num>
  <w:num w:numId="7">
    <w:abstractNumId w:val="9"/>
  </w:num>
  <w:num w:numId="8">
    <w:abstractNumId w:val="1"/>
  </w:num>
  <w:num w:numId="9">
    <w:abstractNumId w:val="11"/>
  </w:num>
  <w:num w:numId="10">
    <w:abstractNumId w:val="6"/>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1EA9"/>
    <w:rsid w:val="00061299"/>
    <w:rsid w:val="00080C2B"/>
    <w:rsid w:val="000A4C1B"/>
    <w:rsid w:val="000D11E5"/>
    <w:rsid w:val="00123286"/>
    <w:rsid w:val="00131A12"/>
    <w:rsid w:val="001C16D9"/>
    <w:rsid w:val="002144C8"/>
    <w:rsid w:val="00242168"/>
    <w:rsid w:val="002A37BD"/>
    <w:rsid w:val="002A5AC7"/>
    <w:rsid w:val="002D0F9A"/>
    <w:rsid w:val="002D7FAE"/>
    <w:rsid w:val="002E4D52"/>
    <w:rsid w:val="0039474F"/>
    <w:rsid w:val="003F4448"/>
    <w:rsid w:val="004342BE"/>
    <w:rsid w:val="004572B1"/>
    <w:rsid w:val="00493754"/>
    <w:rsid w:val="004D6843"/>
    <w:rsid w:val="004E7970"/>
    <w:rsid w:val="00544E10"/>
    <w:rsid w:val="00667A8A"/>
    <w:rsid w:val="006E2EF5"/>
    <w:rsid w:val="0072069E"/>
    <w:rsid w:val="00753084"/>
    <w:rsid w:val="00780169"/>
    <w:rsid w:val="0078577C"/>
    <w:rsid w:val="0079261C"/>
    <w:rsid w:val="00793400"/>
    <w:rsid w:val="00823AD5"/>
    <w:rsid w:val="00832359"/>
    <w:rsid w:val="008B241E"/>
    <w:rsid w:val="008D1EA9"/>
    <w:rsid w:val="008E1CB4"/>
    <w:rsid w:val="008F1166"/>
    <w:rsid w:val="0091157B"/>
    <w:rsid w:val="009B69DE"/>
    <w:rsid w:val="00B050B9"/>
    <w:rsid w:val="00B2380A"/>
    <w:rsid w:val="00B2710A"/>
    <w:rsid w:val="00B36093"/>
    <w:rsid w:val="00B72EB0"/>
    <w:rsid w:val="00B93A87"/>
    <w:rsid w:val="00BA0D66"/>
    <w:rsid w:val="00BA15FA"/>
    <w:rsid w:val="00BD3355"/>
    <w:rsid w:val="00C11A80"/>
    <w:rsid w:val="00C31164"/>
    <w:rsid w:val="00C55859"/>
    <w:rsid w:val="00C84B4B"/>
    <w:rsid w:val="00CB0B60"/>
    <w:rsid w:val="00CF25F3"/>
    <w:rsid w:val="00D1552A"/>
    <w:rsid w:val="00D3657F"/>
    <w:rsid w:val="00DA6A1A"/>
    <w:rsid w:val="00DD6230"/>
    <w:rsid w:val="00E15803"/>
    <w:rsid w:val="00E7217E"/>
    <w:rsid w:val="00E86F11"/>
    <w:rsid w:val="00EB691C"/>
    <w:rsid w:val="00EB6AC1"/>
    <w:rsid w:val="00EB6DB8"/>
    <w:rsid w:val="00F52A58"/>
    <w:rsid w:val="00F635D7"/>
    <w:rsid w:val="00FA5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9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E1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794</TotalTime>
  <Pages>4</Pages>
  <Words>1377</Words>
  <Characters>7853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South East Cornerstone School Division #209</Company>
  <LinksUpToDate>false</LinksUpToDate>
  <CharactersWithSpaces>9212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dc:creator>
  <cp:keywords/>
  <dc:description/>
  <cp:lastModifiedBy>MIS</cp:lastModifiedBy>
  <cp:revision>48</cp:revision>
  <cp:lastPrinted>2009-05-15T15:32:00Z</cp:lastPrinted>
  <dcterms:created xsi:type="dcterms:W3CDTF">2009-05-14T12:45:00Z</dcterms:created>
  <dcterms:modified xsi:type="dcterms:W3CDTF">2009-05-15T19:03:00Z</dcterms:modified>
</cp:coreProperties>
</file>